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CF52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89F1" wp14:editId="671CCC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3A4A4A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4F26E477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2177D7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3484E8" w14:textId="77777777" w:rsidR="00270B84" w:rsidRDefault="00270B84" w:rsidP="00270B84">
      <w:pPr>
        <w:rPr>
          <w:b/>
          <w:bCs/>
          <w:sz w:val="28"/>
          <w:szCs w:val="28"/>
        </w:rPr>
      </w:pPr>
    </w:p>
    <w:p w14:paraId="4BDBBA35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835BE5" w14:textId="77777777" w:rsidR="00270B84" w:rsidRDefault="00270B84" w:rsidP="00270B84"/>
    <w:p w14:paraId="15693576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0034BE79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27BC9D4" w14:textId="77777777" w:rsidR="00270B84" w:rsidRDefault="00270B84" w:rsidP="00270B84">
      <w:pPr>
        <w:rPr>
          <w:sz w:val="28"/>
          <w:szCs w:val="28"/>
        </w:rPr>
      </w:pPr>
    </w:p>
    <w:p w14:paraId="61FA8163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6242A41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319E1146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18097B21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EC56C84" w14:textId="062C472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4676E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34676E" w:rsidRPr="0034676E">
        <w:rPr>
          <w:rStyle w:val="markedcontent"/>
          <w:sz w:val="28"/>
          <w:szCs w:val="28"/>
        </w:rPr>
        <w:t>38:16:000027:29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34676E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4676E" w:rsidRPr="0034676E">
        <w:rPr>
          <w:rStyle w:val="markedcontent"/>
          <w:sz w:val="28"/>
          <w:szCs w:val="28"/>
        </w:rPr>
        <w:t>Сафронова Татьяна Анатольевна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36E0E164" w14:textId="4D9AE88E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34676E" w:rsidRPr="0034676E">
        <w:rPr>
          <w:rStyle w:val="markedcontent"/>
          <w:sz w:val="28"/>
          <w:szCs w:val="28"/>
        </w:rPr>
        <w:t>Сафроновой Татьяны Анатольевны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C338035" w14:textId="77777777" w:rsidR="00270B84" w:rsidRDefault="00270B84" w:rsidP="00270B84">
      <w:pPr>
        <w:ind w:right="142"/>
        <w:jc w:val="both"/>
      </w:pPr>
    </w:p>
    <w:p w14:paraId="0ECA6B04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6783260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4C315003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AD75357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51A4F8B0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40E547BD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36FDE24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4DF3FC5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439E5151" w14:textId="77777777" w:rsidR="00270B84" w:rsidRDefault="00270B84" w:rsidP="00270B84"/>
    <w:p w14:paraId="2BA267B8" w14:textId="77777777" w:rsidR="00270B84" w:rsidRDefault="00270B84" w:rsidP="00270B84"/>
    <w:p w14:paraId="1071C8C6" w14:textId="77777777" w:rsidR="00270B84" w:rsidRDefault="00270B84" w:rsidP="00270B84"/>
    <w:p w14:paraId="78301FFB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5B4926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947C8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6E99DAD" wp14:editId="5B52E17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1D1D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696B22E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E25F76B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2191A10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ADA9B1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F7CF1F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420A4B9E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122E6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88A884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59AA60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8DFD751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E5445E6" w14:textId="2BC4A6F3" w:rsidR="00B3028A" w:rsidRPr="00560E1A" w:rsidRDefault="0034676E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676E">
              <w:rPr>
                <w:rStyle w:val="markedcontent"/>
                <w:lang w:eastAsia="en-US"/>
              </w:rPr>
              <w:t>Сафроновой Т.А.</w:t>
            </w:r>
          </w:p>
        </w:tc>
      </w:tr>
    </w:tbl>
    <w:p w14:paraId="2003B5AE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DA06A" w14:textId="114CE060" w:rsidR="00EF2738" w:rsidRDefault="0034676E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676E">
        <w:rPr>
          <w:sz w:val="28"/>
          <w:szCs w:val="28"/>
        </w:rPr>
        <w:t>Уважаемая Татьяна Анатольевна</w:t>
      </w:r>
      <w:r w:rsidR="00EF2738">
        <w:rPr>
          <w:sz w:val="28"/>
          <w:szCs w:val="28"/>
        </w:rPr>
        <w:t>!</w:t>
      </w:r>
    </w:p>
    <w:p w14:paraId="27DFD1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8585FB" w14:textId="0C4EB0CA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34676E" w:rsidRPr="0034676E">
        <w:rPr>
          <w:rStyle w:val="markedcontent"/>
          <w:sz w:val="28"/>
          <w:szCs w:val="28"/>
        </w:rPr>
        <w:t>38:16:000027:29</w:t>
      </w:r>
      <w:bookmarkStart w:id="0" w:name="_GoBack"/>
      <w:bookmarkEnd w:id="0"/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д. Старая Ясачная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D71C4F4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009D8528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360A121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3B63FB68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5B092E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62019F9B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7354F3C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D18AD14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34676E"/>
    <w:rsid w:val="005D3453"/>
    <w:rsid w:val="00A92FD1"/>
    <w:rsid w:val="00B3028A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626"/>
  <w15:docId w15:val="{6895B641-5190-49A2-98A0-B2BDCD0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8</cp:revision>
  <dcterms:created xsi:type="dcterms:W3CDTF">2023-08-09T00:40:00Z</dcterms:created>
  <dcterms:modified xsi:type="dcterms:W3CDTF">2024-05-24T03:55:00Z</dcterms:modified>
</cp:coreProperties>
</file>