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A7" w:rsidRDefault="00827D27" w:rsidP="0082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7">
        <w:rPr>
          <w:rFonts w:ascii="Times New Roman" w:hAnsi="Times New Roman" w:cs="Times New Roman"/>
          <w:b/>
          <w:sz w:val="24"/>
          <w:szCs w:val="24"/>
        </w:rPr>
        <w:t>ПОЖАРЫ</w:t>
      </w:r>
    </w:p>
    <w:p w:rsidR="00827D27" w:rsidRPr="005060CE" w:rsidRDefault="00827D27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 xml:space="preserve">За прошедшую неделю в городе и районе произошло 7 пожаров: </w:t>
      </w:r>
    </w:p>
    <w:p w:rsidR="00827D27" w:rsidRPr="005060CE" w:rsidRDefault="00827D27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>13 мая – произошло два пожара в городе по ул. Шаманская, где по причине неисправности печного отопления сгорела баня и  в садоводстве «Городское» сгорел дом по причине неисправности электропроводки;</w:t>
      </w:r>
    </w:p>
    <w:p w:rsidR="00827D27" w:rsidRPr="005060CE" w:rsidRDefault="00794C82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 xml:space="preserve">14 мая – в п. </w:t>
      </w:r>
      <w:proofErr w:type="spellStart"/>
      <w:r w:rsidRPr="005060CE">
        <w:rPr>
          <w:rFonts w:ascii="Times New Roman" w:hAnsi="Times New Roman" w:cs="Times New Roman"/>
        </w:rPr>
        <w:t>Набережный</w:t>
      </w:r>
      <w:proofErr w:type="spellEnd"/>
      <w:r w:rsidRPr="005060CE">
        <w:rPr>
          <w:rFonts w:ascii="Times New Roman" w:hAnsi="Times New Roman" w:cs="Times New Roman"/>
        </w:rPr>
        <w:t xml:space="preserve"> </w:t>
      </w:r>
      <w:proofErr w:type="spellStart"/>
      <w:r w:rsidRPr="005060CE">
        <w:rPr>
          <w:rFonts w:ascii="Times New Roman" w:hAnsi="Times New Roman" w:cs="Times New Roman"/>
        </w:rPr>
        <w:t>Усольский</w:t>
      </w:r>
      <w:proofErr w:type="spellEnd"/>
      <w:r w:rsidRPr="005060CE">
        <w:rPr>
          <w:rFonts w:ascii="Times New Roman" w:hAnsi="Times New Roman" w:cs="Times New Roman"/>
        </w:rPr>
        <w:t xml:space="preserve"> район по ул. </w:t>
      </w:r>
      <w:proofErr w:type="gramStart"/>
      <w:r w:rsidRPr="005060CE">
        <w:rPr>
          <w:rFonts w:ascii="Times New Roman" w:hAnsi="Times New Roman" w:cs="Times New Roman"/>
        </w:rPr>
        <w:t>Железнодорожная</w:t>
      </w:r>
      <w:proofErr w:type="gramEnd"/>
      <w:r w:rsidRPr="005060CE">
        <w:rPr>
          <w:rFonts w:ascii="Times New Roman" w:hAnsi="Times New Roman" w:cs="Times New Roman"/>
        </w:rPr>
        <w:t>, подожгли три дома;</w:t>
      </w:r>
    </w:p>
    <w:p w:rsidR="00794C82" w:rsidRPr="005060CE" w:rsidRDefault="00794C82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 xml:space="preserve">17 мая – в вечернее время пожар в муниципальном многоквартирном жилом доме по ул. </w:t>
      </w:r>
      <w:proofErr w:type="spellStart"/>
      <w:r w:rsidRPr="005060CE">
        <w:rPr>
          <w:rFonts w:ascii="Times New Roman" w:hAnsi="Times New Roman" w:cs="Times New Roman"/>
        </w:rPr>
        <w:t>Стопани</w:t>
      </w:r>
      <w:proofErr w:type="spellEnd"/>
      <w:r w:rsidRPr="005060CE">
        <w:rPr>
          <w:rFonts w:ascii="Times New Roman" w:hAnsi="Times New Roman" w:cs="Times New Roman"/>
        </w:rPr>
        <w:t>.   На момент прибытия первого подразделения пожарной</w:t>
      </w:r>
      <w:r w:rsidR="001C21B8" w:rsidRPr="005060CE">
        <w:rPr>
          <w:rFonts w:ascii="Times New Roman" w:hAnsi="Times New Roman" w:cs="Times New Roman"/>
        </w:rPr>
        <w:t xml:space="preserve"> охраны</w:t>
      </w:r>
      <w:r w:rsidRPr="005060CE">
        <w:rPr>
          <w:rFonts w:ascii="Times New Roman" w:hAnsi="Times New Roman" w:cs="Times New Roman"/>
        </w:rPr>
        <w:t xml:space="preserve"> сильное задымление  в подъезде, из квартиры </w:t>
      </w:r>
      <w:r w:rsidR="00F8106E" w:rsidRPr="005060CE">
        <w:rPr>
          <w:rFonts w:ascii="Times New Roman" w:hAnsi="Times New Roman" w:cs="Times New Roman"/>
        </w:rPr>
        <w:t>шёл</w:t>
      </w:r>
      <w:r w:rsidRPr="005060CE">
        <w:rPr>
          <w:rFonts w:ascii="Times New Roman" w:hAnsi="Times New Roman" w:cs="Times New Roman"/>
        </w:rPr>
        <w:t xml:space="preserve"> дым.  </w:t>
      </w:r>
      <w:r w:rsidR="00F8106E" w:rsidRPr="005060CE">
        <w:rPr>
          <w:rFonts w:ascii="Times New Roman" w:hAnsi="Times New Roman" w:cs="Times New Roman"/>
        </w:rPr>
        <w:t>В</w:t>
      </w:r>
      <w:r w:rsidRPr="005060CE">
        <w:rPr>
          <w:rFonts w:ascii="Times New Roman" w:hAnsi="Times New Roman" w:cs="Times New Roman"/>
        </w:rPr>
        <w:t xml:space="preserve"> составе звена ГДЗС в комнате кухни, на полу у стола, был обнаружен погибший </w:t>
      </w:r>
      <w:r w:rsidR="00F8106E" w:rsidRPr="005060CE">
        <w:rPr>
          <w:rFonts w:ascii="Times New Roman" w:hAnsi="Times New Roman" w:cs="Times New Roman"/>
        </w:rPr>
        <w:t>мужчина</w:t>
      </w:r>
      <w:r w:rsidRPr="005060CE">
        <w:rPr>
          <w:rFonts w:ascii="Times New Roman" w:hAnsi="Times New Roman" w:cs="Times New Roman"/>
        </w:rPr>
        <w:t xml:space="preserve"> 1974 года рождения</w:t>
      </w:r>
      <w:r w:rsidR="00F8106E" w:rsidRPr="005060CE">
        <w:rPr>
          <w:rFonts w:ascii="Times New Roman" w:hAnsi="Times New Roman" w:cs="Times New Roman"/>
          <w:color w:val="000000"/>
        </w:rPr>
        <w:t xml:space="preserve">. </w:t>
      </w:r>
      <w:r w:rsidR="008E5566" w:rsidRPr="005060CE">
        <w:rPr>
          <w:rFonts w:ascii="Times New Roman" w:hAnsi="Times New Roman" w:cs="Times New Roman"/>
          <w:color w:val="000000"/>
        </w:rPr>
        <w:t xml:space="preserve">Предварительно установлено, погибший проживал </w:t>
      </w:r>
      <w:r w:rsidR="008E5566" w:rsidRPr="005060CE">
        <w:rPr>
          <w:rFonts w:ascii="Times New Roman" w:hAnsi="Times New Roman" w:cs="Times New Roman"/>
        </w:rPr>
        <w:t>один, распивал спиртное, курил.</w:t>
      </w:r>
      <w:r w:rsidR="00D03E7A" w:rsidRPr="005060CE">
        <w:rPr>
          <w:rFonts w:ascii="Times New Roman" w:hAnsi="Times New Roman" w:cs="Times New Roman"/>
        </w:rPr>
        <w:t xml:space="preserve"> </w:t>
      </w:r>
      <w:r w:rsidR="008E5566" w:rsidRPr="005060CE">
        <w:rPr>
          <w:rFonts w:ascii="Times New Roman" w:hAnsi="Times New Roman" w:cs="Times New Roman"/>
        </w:rPr>
        <w:t>Предварительная причина</w:t>
      </w:r>
      <w:r w:rsidRPr="005060CE">
        <w:rPr>
          <w:rFonts w:ascii="Times New Roman" w:hAnsi="Times New Roman" w:cs="Times New Roman"/>
        </w:rPr>
        <w:t xml:space="preserve"> возникновения пожара</w:t>
      </w:r>
      <w:r w:rsidR="008E5566" w:rsidRPr="005060CE">
        <w:rPr>
          <w:rFonts w:ascii="Times New Roman" w:hAnsi="Times New Roman" w:cs="Times New Roman"/>
        </w:rPr>
        <w:t xml:space="preserve"> –</w:t>
      </w:r>
      <w:r w:rsidRPr="005060CE">
        <w:rPr>
          <w:rFonts w:ascii="Times New Roman" w:hAnsi="Times New Roman" w:cs="Times New Roman"/>
        </w:rPr>
        <w:t xml:space="preserve"> </w:t>
      </w:r>
      <w:r w:rsidR="008E5566" w:rsidRPr="005060CE">
        <w:rPr>
          <w:rFonts w:ascii="Times New Roman" w:hAnsi="Times New Roman" w:cs="Times New Roman"/>
        </w:rPr>
        <w:t>неосторожное обращение</w:t>
      </w:r>
      <w:r w:rsidRPr="005060CE">
        <w:rPr>
          <w:rFonts w:ascii="Times New Roman" w:hAnsi="Times New Roman" w:cs="Times New Roman"/>
        </w:rPr>
        <w:t xml:space="preserve"> с огнем со стороны погибшего. </w:t>
      </w:r>
    </w:p>
    <w:p w:rsidR="00D03E7A" w:rsidRPr="005060CE" w:rsidRDefault="00D03E7A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 xml:space="preserve">18 мая </w:t>
      </w:r>
      <w:r w:rsidR="00054F3D" w:rsidRPr="005060CE">
        <w:rPr>
          <w:rFonts w:ascii="Times New Roman" w:hAnsi="Times New Roman" w:cs="Times New Roman"/>
        </w:rPr>
        <w:t>–</w:t>
      </w:r>
      <w:r w:rsidRPr="005060CE">
        <w:rPr>
          <w:rFonts w:ascii="Times New Roman" w:hAnsi="Times New Roman" w:cs="Times New Roman"/>
        </w:rPr>
        <w:t xml:space="preserve"> </w:t>
      </w:r>
      <w:r w:rsidR="00054F3D" w:rsidRPr="005060CE">
        <w:rPr>
          <w:rFonts w:ascii="Times New Roman" w:hAnsi="Times New Roman" w:cs="Times New Roman"/>
        </w:rPr>
        <w:t xml:space="preserve">пожар дома в п. </w:t>
      </w:r>
      <w:proofErr w:type="spellStart"/>
      <w:r w:rsidR="00054F3D" w:rsidRPr="005060CE">
        <w:rPr>
          <w:rFonts w:ascii="Times New Roman" w:hAnsi="Times New Roman" w:cs="Times New Roman"/>
        </w:rPr>
        <w:t>Бадай</w:t>
      </w:r>
      <w:proofErr w:type="spellEnd"/>
      <w:r w:rsidR="00054F3D" w:rsidRPr="005060CE">
        <w:rPr>
          <w:rFonts w:ascii="Times New Roman" w:hAnsi="Times New Roman" w:cs="Times New Roman"/>
        </w:rPr>
        <w:t xml:space="preserve"> из-за неисправности печи в бани;</w:t>
      </w:r>
    </w:p>
    <w:p w:rsidR="00054F3D" w:rsidRPr="005060CE" w:rsidRDefault="00054F3D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>19 мая – на двух участках по причине неисправной электропроводки пожар дачных домов в садоводстве «</w:t>
      </w:r>
      <w:proofErr w:type="spellStart"/>
      <w:r w:rsidRPr="005060CE">
        <w:rPr>
          <w:rFonts w:ascii="Times New Roman" w:hAnsi="Times New Roman" w:cs="Times New Roman"/>
        </w:rPr>
        <w:t>Архиреевка</w:t>
      </w:r>
      <w:proofErr w:type="spellEnd"/>
      <w:r w:rsidRPr="005060CE">
        <w:rPr>
          <w:rFonts w:ascii="Times New Roman" w:hAnsi="Times New Roman" w:cs="Times New Roman"/>
        </w:rPr>
        <w:t xml:space="preserve">» </w:t>
      </w:r>
      <w:proofErr w:type="spellStart"/>
      <w:r w:rsidRPr="005060CE">
        <w:rPr>
          <w:rFonts w:ascii="Times New Roman" w:hAnsi="Times New Roman" w:cs="Times New Roman"/>
        </w:rPr>
        <w:t>Усольского</w:t>
      </w:r>
      <w:proofErr w:type="spellEnd"/>
      <w:r w:rsidRPr="005060CE">
        <w:rPr>
          <w:rFonts w:ascii="Times New Roman" w:hAnsi="Times New Roman" w:cs="Times New Roman"/>
        </w:rPr>
        <w:t xml:space="preserve"> района.</w:t>
      </w:r>
    </w:p>
    <w:p w:rsidR="00054F3D" w:rsidRPr="005060CE" w:rsidRDefault="00054F3D" w:rsidP="00C11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0CE">
        <w:rPr>
          <w:rFonts w:ascii="Times New Roman" w:hAnsi="Times New Roman" w:cs="Times New Roman"/>
        </w:rPr>
        <w:tab/>
        <w:t>Продолжаются пожары в лесах. За прошедшую неделю огнём уничтожено 70 гектаров лесных насаждений. Подразделения пожарной охраны выехали на тушение свалок мусора и сухой растительности 68 раз.</w:t>
      </w:r>
      <w:r w:rsidR="00D646DB" w:rsidRPr="005060CE">
        <w:rPr>
          <w:rFonts w:ascii="Times New Roman" w:hAnsi="Times New Roman" w:cs="Times New Roman"/>
        </w:rPr>
        <w:t xml:space="preserve"> За разведение огня привлечено к административной ответственности 18 граждан.</w:t>
      </w:r>
    </w:p>
    <w:p w:rsidR="00054F3D" w:rsidRPr="005060CE" w:rsidRDefault="00D646DB" w:rsidP="00C119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060CE">
        <w:rPr>
          <w:rFonts w:ascii="Times New Roman" w:hAnsi="Times New Roman" w:cs="Times New Roman"/>
        </w:rPr>
        <w:t xml:space="preserve">Государственный пожарный надзор благодарит граждан – добровольцев и волонтеров за участие в тушение горений травы и мусора, а также защиты лесов и напоминает: до 15 июня на территории Иркутской области действует особый противопожарный режим, в период которого введён запрет на разведение костров и выжигание сухой растительности, </w:t>
      </w:r>
      <w:r w:rsidR="00955ECF" w:rsidRPr="005060CE">
        <w:rPr>
          <w:rFonts w:ascii="Times New Roman" w:hAnsi="Times New Roman" w:cs="Times New Roman"/>
        </w:rPr>
        <w:t>сжигание мусора, приготовление пищи на открытом огне, углях, в том числе с использованием устройств и</w:t>
      </w:r>
      <w:proofErr w:type="gramEnd"/>
      <w:r w:rsidR="00955ECF" w:rsidRPr="005060CE">
        <w:rPr>
          <w:rFonts w:ascii="Times New Roman" w:hAnsi="Times New Roman" w:cs="Times New Roman"/>
        </w:rPr>
        <w:t xml:space="preserve"> сооружений для приготовления пищи на углях, за исключением приготовления пищи в помещениях зданий, предназначенных для проживания, для оказания услуг общественного питания, а также в зонах для приготовления и приема пищи, предусмотренных в палаточных лагерях.</w:t>
      </w:r>
    </w:p>
    <w:p w:rsidR="005060CE" w:rsidRPr="005060CE" w:rsidRDefault="0018787A" w:rsidP="00C11979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color w:val="2D2D2D"/>
          <w:lang w:eastAsia="ru-RU"/>
        </w:rPr>
      </w:pPr>
      <w:r>
        <w:rPr>
          <w:rFonts w:ascii="Times New Roman" w:eastAsia="Batang" w:hAnsi="Times New Roman" w:cs="Times New Roman"/>
          <w:color w:val="2D2D2D"/>
          <w:lang w:eastAsia="ru-RU"/>
        </w:rPr>
        <w:t xml:space="preserve">В соответствии с </w:t>
      </w:r>
      <w:r w:rsidR="00955ECF" w:rsidRPr="005060CE">
        <w:rPr>
          <w:rFonts w:ascii="Times New Roman" w:eastAsia="Batang" w:hAnsi="Times New Roman" w:cs="Times New Roman"/>
          <w:color w:val="2D2D2D"/>
          <w:lang w:eastAsia="ru-RU"/>
        </w:rPr>
        <w:t>Правил</w:t>
      </w:r>
      <w:r>
        <w:rPr>
          <w:rFonts w:ascii="Times New Roman" w:eastAsia="Batang" w:hAnsi="Times New Roman" w:cs="Times New Roman"/>
          <w:color w:val="2D2D2D"/>
          <w:lang w:eastAsia="ru-RU"/>
        </w:rPr>
        <w:t>ами Противопожарного режима №</w:t>
      </w:r>
      <w:r w:rsidR="00955ECF" w:rsidRPr="005060CE">
        <w:rPr>
          <w:rFonts w:ascii="Times New Roman" w:eastAsia="Batang" w:hAnsi="Times New Roman" w:cs="Times New Roman"/>
          <w:color w:val="2D2D2D"/>
          <w:lang w:eastAsia="ru-RU"/>
        </w:rPr>
        <w:t xml:space="preserve"> 390 в РФ: </w:t>
      </w:r>
    </w:p>
    <w:p w:rsidR="005060CE" w:rsidRPr="005060CE" w:rsidRDefault="00955ECF" w:rsidP="00C11979">
      <w:pPr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2D2D2D"/>
          <w:lang w:eastAsia="ru-RU"/>
        </w:rPr>
      </w:pPr>
      <w:r w:rsidRPr="005060CE">
        <w:rPr>
          <w:rFonts w:ascii="Times New Roman" w:eastAsia="Batang" w:hAnsi="Times New Roman" w:cs="Times New Roman"/>
          <w:color w:val="2D2D2D"/>
          <w:lang w:eastAsia="ru-RU"/>
        </w:rPr>
        <w:t>п. 17_1.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</w:t>
      </w:r>
      <w:proofErr w:type="gramStart"/>
      <w:r w:rsidRPr="005060CE">
        <w:rPr>
          <w:rFonts w:ascii="Times New Roman" w:eastAsia="Batang" w:hAnsi="Times New Roman" w:cs="Times New Roman"/>
          <w:color w:val="2D2D2D"/>
          <w:lang w:eastAsia="ru-RU"/>
        </w:rPr>
        <w:t>.</w:t>
      </w:r>
      <w:proofErr w:type="gramEnd"/>
      <w:r w:rsidRPr="005060CE">
        <w:rPr>
          <w:rFonts w:ascii="Times New Roman" w:eastAsia="Batang" w:hAnsi="Times New Roman" w:cs="Times New Roman"/>
          <w:color w:val="2D2D2D"/>
          <w:lang w:eastAsia="ru-RU"/>
        </w:rPr>
        <w:br/>
      </w:r>
      <w:proofErr w:type="gramStart"/>
      <w:r w:rsidR="005060CE" w:rsidRPr="005060CE">
        <w:rPr>
          <w:rFonts w:ascii="Times New Roman" w:eastAsia="Batang" w:hAnsi="Times New Roman" w:cs="Times New Roman"/>
          <w:color w:val="2D2D2D"/>
          <w:lang w:eastAsia="ru-RU"/>
        </w:rPr>
        <w:t>п</w:t>
      </w:r>
      <w:proofErr w:type="gramEnd"/>
      <w:r w:rsidR="005060CE" w:rsidRPr="005060CE">
        <w:rPr>
          <w:rFonts w:ascii="Times New Roman" w:eastAsia="Batang" w:hAnsi="Times New Roman" w:cs="Times New Roman"/>
          <w:color w:val="2D2D2D"/>
          <w:lang w:eastAsia="ru-RU"/>
        </w:rPr>
        <w:t>. 19. 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отходов.</w:t>
      </w:r>
    </w:p>
    <w:p w:rsidR="005060CE" w:rsidRDefault="005060CE" w:rsidP="00C11979">
      <w:pPr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2D2D2D"/>
          <w:lang w:eastAsia="ru-RU"/>
        </w:rPr>
      </w:pPr>
      <w:r w:rsidRPr="005060CE">
        <w:rPr>
          <w:rFonts w:ascii="Times New Roman" w:eastAsia="Batang" w:hAnsi="Times New Roman" w:cs="Times New Roman"/>
          <w:color w:val="2D2D2D"/>
          <w:lang w:eastAsia="ru-RU"/>
        </w:rPr>
        <w:t>п. 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Pr="005060CE">
        <w:rPr>
          <w:rFonts w:ascii="Times New Roman" w:eastAsia="Batang" w:hAnsi="Times New Roman" w:cs="Times New Roman"/>
          <w:color w:val="2D2D2D"/>
          <w:lang w:eastAsia="ru-RU"/>
        </w:rPr>
        <w:br/>
        <w:t>а) немедленно сообщить об этом по телефону в пожарную охрану, б) принять посильные меры по эвакуации людей и тушению пожара.</w:t>
      </w:r>
    </w:p>
    <w:p w:rsidR="00BE7C43" w:rsidRDefault="005060CE" w:rsidP="00C11979">
      <w:pPr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2D2D2D"/>
          <w:lang w:eastAsia="ru-RU"/>
        </w:rPr>
      </w:pPr>
      <w:r w:rsidRPr="005060CE">
        <w:rPr>
          <w:rFonts w:ascii="Times New Roman" w:eastAsia="Batang" w:hAnsi="Times New Roman" w:cs="Times New Roman"/>
          <w:color w:val="2D2D2D"/>
          <w:lang w:eastAsia="ru-RU"/>
        </w:rPr>
        <w:t>п. 74. Запрещается использовать противопожарные расстояния между зданиям</w:t>
      </w:r>
      <w:r w:rsidR="00C11979">
        <w:rPr>
          <w:rFonts w:ascii="Times New Roman" w:eastAsia="Batang" w:hAnsi="Times New Roman" w:cs="Times New Roman"/>
          <w:color w:val="2D2D2D"/>
          <w:lang w:eastAsia="ru-RU"/>
        </w:rPr>
        <w:t>и</w:t>
      </w:r>
      <w:r w:rsidRPr="005060CE">
        <w:rPr>
          <w:rFonts w:ascii="Times New Roman" w:eastAsia="Batang" w:hAnsi="Times New Roman" w:cs="Times New Roman"/>
          <w:color w:val="2D2D2D"/>
          <w:lang w:eastAsia="ru-RU"/>
        </w:rPr>
        <w:t xml:space="preserve"> для разведения костров и сжигания отходов и тары.</w:t>
      </w:r>
      <w:r w:rsidR="00C11979">
        <w:rPr>
          <w:rFonts w:ascii="Times New Roman" w:eastAsia="Batang" w:hAnsi="Times New Roman" w:cs="Times New Roman"/>
          <w:color w:val="2D2D2D"/>
          <w:lang w:eastAsia="ru-RU"/>
        </w:rPr>
        <w:t xml:space="preserve"> </w:t>
      </w:r>
      <w:r w:rsidRPr="005060CE">
        <w:rPr>
          <w:rFonts w:ascii="Times New Roman" w:eastAsia="Batang" w:hAnsi="Times New Roman" w:cs="Times New Roman"/>
          <w:color w:val="2D2D2D"/>
          <w:lang w:eastAsia="ru-RU"/>
        </w:rPr>
        <w:t>Временные строения должны располагаться на расстоянии не менее 15 метров от других зданий и сооружений или у противопожарных стен.</w:t>
      </w:r>
      <w:r w:rsidR="00C11979">
        <w:rPr>
          <w:rFonts w:ascii="Times New Roman" w:eastAsia="Batang" w:hAnsi="Times New Roman" w:cs="Times New Roman"/>
          <w:color w:val="2D2D2D"/>
          <w:lang w:eastAsia="ru-RU"/>
        </w:rPr>
        <w:t xml:space="preserve"> </w:t>
      </w:r>
    </w:p>
    <w:p w:rsidR="00BE7C43" w:rsidRDefault="005060CE" w:rsidP="00F80225">
      <w:pPr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2D2D2D"/>
          <w:lang w:eastAsia="ru-RU"/>
        </w:rPr>
      </w:pPr>
      <w:r w:rsidRPr="005060CE">
        <w:rPr>
          <w:rFonts w:ascii="Times New Roman" w:eastAsia="Batang" w:hAnsi="Times New Roman" w:cs="Times New Roman"/>
          <w:color w:val="2D2D2D"/>
          <w:lang w:eastAsia="ru-RU"/>
        </w:rPr>
        <w:t xml:space="preserve"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</w:t>
      </w:r>
      <w:r w:rsidR="00C11979">
        <w:rPr>
          <w:rFonts w:ascii="Times New Roman" w:eastAsia="Batang" w:hAnsi="Times New Roman" w:cs="Times New Roman"/>
          <w:color w:val="2D2D2D"/>
          <w:lang w:eastAsia="ru-RU"/>
        </w:rPr>
        <w:t>с</w:t>
      </w:r>
      <w:r w:rsidRPr="005060CE">
        <w:rPr>
          <w:rFonts w:ascii="Times New Roman" w:eastAsia="Batang" w:hAnsi="Times New Roman" w:cs="Times New Roman"/>
          <w:color w:val="2D2D2D"/>
          <w:lang w:eastAsia="ru-RU"/>
        </w:rPr>
        <w:t>амоуправления поселений и городских округов.</w:t>
      </w:r>
    </w:p>
    <w:p w:rsidR="00C34152" w:rsidRDefault="00BE7C43" w:rsidP="00F802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4152">
        <w:rPr>
          <w:rFonts w:ascii="Times New Roman" w:eastAsia="Batang" w:hAnsi="Times New Roman" w:cs="Times New Roman"/>
          <w:color w:val="2D2D2D"/>
          <w:sz w:val="22"/>
          <w:szCs w:val="22"/>
        </w:rPr>
        <w:t xml:space="preserve">Согласно </w:t>
      </w:r>
      <w:proofErr w:type="gramStart"/>
      <w:r w:rsidR="00C34152" w:rsidRPr="00C34152">
        <w:rPr>
          <w:rFonts w:ascii="Times New Roman" w:eastAsia="Batang" w:hAnsi="Times New Roman" w:cs="Times New Roman"/>
          <w:color w:val="2D2D2D"/>
          <w:sz w:val="22"/>
          <w:szCs w:val="22"/>
        </w:rPr>
        <w:t>ч</w:t>
      </w:r>
      <w:proofErr w:type="gramEnd"/>
      <w:r w:rsidR="00C34152" w:rsidRPr="00C34152">
        <w:rPr>
          <w:rFonts w:ascii="Times New Roman" w:eastAsia="Batang" w:hAnsi="Times New Roman" w:cs="Times New Roman"/>
          <w:color w:val="2D2D2D"/>
          <w:sz w:val="22"/>
          <w:szCs w:val="22"/>
        </w:rPr>
        <w:t xml:space="preserve">. 2 ст. 20.4 Кодекса Российской Федерации об административных правонарушениях, нарушения требований пожарной безопасности, совершенные в условиях особого противопожарного режима, </w:t>
      </w:r>
      <w:r w:rsidR="00C34152" w:rsidRPr="00C34152">
        <w:rPr>
          <w:rFonts w:ascii="Times New Roman" w:hAnsi="Times New Roman" w:cs="Times New Roman"/>
          <w:sz w:val="22"/>
          <w:szCs w:val="22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C34152" w:rsidRDefault="00C34152" w:rsidP="00C341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34152" w:rsidRDefault="00C34152" w:rsidP="00C3415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Наталья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Подхолзина</w:t>
      </w:r>
      <w:proofErr w:type="spellEnd"/>
    </w:p>
    <w:p w:rsidR="005060CE" w:rsidRPr="007A7DA1" w:rsidRDefault="00C34152" w:rsidP="00F80225">
      <w:pPr>
        <w:pStyle w:val="ConsPlusNormal"/>
        <w:ind w:firstLine="540"/>
        <w:jc w:val="right"/>
        <w:rPr>
          <w:rFonts w:ascii="Times New Roman" w:eastAsia="Batang" w:hAnsi="Times New Roman" w:cs="Times New Roman"/>
          <w:b/>
          <w:color w:val="2D2D2D"/>
        </w:rPr>
      </w:pPr>
      <w:r>
        <w:rPr>
          <w:rFonts w:ascii="Times New Roman" w:hAnsi="Times New Roman" w:cs="Times New Roman"/>
          <w:sz w:val="22"/>
          <w:szCs w:val="22"/>
        </w:rPr>
        <w:t xml:space="preserve">ОНД и </w:t>
      </w:r>
      <w:proofErr w:type="gramStart"/>
      <w:r>
        <w:rPr>
          <w:rFonts w:ascii="Times New Roman" w:hAnsi="Times New Roman" w:cs="Times New Roman"/>
          <w:sz w:val="22"/>
          <w:szCs w:val="22"/>
        </w:rPr>
        <w:t>ПР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УНД и ПР ГУ МЧС России по И.о.</w:t>
      </w:r>
    </w:p>
    <w:p w:rsidR="00955ECF" w:rsidRPr="008E5566" w:rsidRDefault="00955ECF" w:rsidP="00D64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C82" w:rsidRPr="008E5566" w:rsidRDefault="00794C82" w:rsidP="00D03E7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4C82" w:rsidRPr="008E5566" w:rsidSect="005060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D27"/>
    <w:rsid w:val="00054F3D"/>
    <w:rsid w:val="0018787A"/>
    <w:rsid w:val="001C21B8"/>
    <w:rsid w:val="005060CE"/>
    <w:rsid w:val="00794C82"/>
    <w:rsid w:val="00827D27"/>
    <w:rsid w:val="008E5566"/>
    <w:rsid w:val="00955ECF"/>
    <w:rsid w:val="00BE7C43"/>
    <w:rsid w:val="00C11979"/>
    <w:rsid w:val="00C34152"/>
    <w:rsid w:val="00D03E7A"/>
    <w:rsid w:val="00D646DB"/>
    <w:rsid w:val="00F46EA7"/>
    <w:rsid w:val="00F80225"/>
    <w:rsid w:val="00F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2019-05-20T01:31:00Z</dcterms:created>
  <dcterms:modified xsi:type="dcterms:W3CDTF">2019-05-20T05:24:00Z</dcterms:modified>
</cp:coreProperties>
</file>