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6464" w14:textId="7067F965" w:rsidR="00E52625" w:rsidRDefault="00CB2575">
      <w:pPr>
        <w:rPr>
          <w:sz w:val="28"/>
          <w:szCs w:val="28"/>
        </w:rPr>
      </w:pPr>
      <w:r>
        <w:rPr>
          <w:sz w:val="28"/>
          <w:szCs w:val="28"/>
        </w:rPr>
        <w:t xml:space="preserve">С 1 июля по 30 июля в группе </w:t>
      </w:r>
      <w:r>
        <w:rPr>
          <w:sz w:val="28"/>
          <w:szCs w:val="28"/>
          <w:lang w:val="en-US"/>
        </w:rPr>
        <w:t>Viber</w:t>
      </w:r>
      <w:r w:rsidRPr="00CB2575">
        <w:rPr>
          <w:sz w:val="28"/>
          <w:szCs w:val="28"/>
        </w:rPr>
        <w:t xml:space="preserve"> </w:t>
      </w:r>
      <w:r>
        <w:rPr>
          <w:sz w:val="28"/>
          <w:szCs w:val="28"/>
        </w:rPr>
        <w:t>ДЦ Исток проводился онлайн клуб «Огородники». В течении месяца были разобраны следующие темы:</w:t>
      </w:r>
    </w:p>
    <w:p w14:paraId="5FD794AC" w14:textId="549AE20A" w:rsidR="00CB2575" w:rsidRDefault="00CB2575">
      <w:pPr>
        <w:rPr>
          <w:sz w:val="28"/>
          <w:szCs w:val="28"/>
        </w:rPr>
      </w:pPr>
      <w:r>
        <w:rPr>
          <w:sz w:val="28"/>
          <w:szCs w:val="28"/>
        </w:rPr>
        <w:t>-Формировка томатов, формировка томатов в 2-3 стебля, индетерминантные и детерминантные сорта и гибриды.</w:t>
      </w:r>
    </w:p>
    <w:p w14:paraId="54DE7425" w14:textId="43DE46BA" w:rsidR="00CB2575" w:rsidRDefault="00CB2575">
      <w:pPr>
        <w:rPr>
          <w:sz w:val="28"/>
          <w:szCs w:val="28"/>
        </w:rPr>
      </w:pPr>
      <w:r>
        <w:rPr>
          <w:sz w:val="28"/>
          <w:szCs w:val="28"/>
        </w:rPr>
        <w:t>-Формировка огурцов в теплице для получения максимального урожая. Выбор сортов и гибридов.</w:t>
      </w:r>
    </w:p>
    <w:p w14:paraId="414C36B2" w14:textId="2F4E1DEE" w:rsidR="00CB2575" w:rsidRDefault="00CB2575">
      <w:pPr>
        <w:rPr>
          <w:sz w:val="28"/>
          <w:szCs w:val="28"/>
        </w:rPr>
      </w:pPr>
      <w:r>
        <w:rPr>
          <w:sz w:val="28"/>
          <w:szCs w:val="28"/>
        </w:rPr>
        <w:t>-Основы органического, биологического, природного земледелия. Применение сидератов в огороде.</w:t>
      </w:r>
      <w:r w:rsidR="00A52603">
        <w:rPr>
          <w:sz w:val="28"/>
          <w:szCs w:val="28"/>
        </w:rPr>
        <w:t xml:space="preserve"> Мульчирование посадок, выбор мульчи, зелёная мульча. Микробиологические препараты для оздоровления почвы и восстановления гумусового слоя почвы. Биологические препараты для борьбы с болезнями и вредителями растений.  </w:t>
      </w:r>
    </w:p>
    <w:p w14:paraId="62DF0C8D" w14:textId="19B1C22E" w:rsidR="00A52603" w:rsidRDefault="00A52603">
      <w:pPr>
        <w:rPr>
          <w:sz w:val="28"/>
          <w:szCs w:val="28"/>
        </w:rPr>
      </w:pPr>
      <w:r>
        <w:rPr>
          <w:sz w:val="28"/>
          <w:szCs w:val="28"/>
        </w:rPr>
        <w:t>-Выращивание настоящего курительного сортового табака у себя в огороде. Посадка семян на рассаду, пикировка, высадка в открытый грунт, уход, сбор и переработка урожая.</w:t>
      </w:r>
    </w:p>
    <w:p w14:paraId="53731FD3" w14:textId="78ECD09D" w:rsidR="00A52603" w:rsidRPr="00CB2575" w:rsidRDefault="000442F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5F5A19" wp14:editId="19638F6E">
            <wp:extent cx="1716866" cy="273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53" cy="274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CDC">
        <w:rPr>
          <w:noProof/>
          <w:sz w:val="28"/>
          <w:szCs w:val="28"/>
        </w:rPr>
        <w:drawing>
          <wp:inline distT="0" distB="0" distL="0" distR="0" wp14:anchorId="4C874A22" wp14:editId="493AD5B4">
            <wp:extent cx="1264344" cy="274035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87" cy="277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CDC">
        <w:rPr>
          <w:noProof/>
          <w:sz w:val="28"/>
          <w:szCs w:val="28"/>
        </w:rPr>
        <w:drawing>
          <wp:inline distT="0" distB="0" distL="0" distR="0" wp14:anchorId="351CAC84" wp14:editId="65CE6F5B">
            <wp:extent cx="1273617" cy="2760451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19" cy="28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CDC">
        <w:rPr>
          <w:noProof/>
          <w:sz w:val="28"/>
          <w:szCs w:val="28"/>
        </w:rPr>
        <w:drawing>
          <wp:inline distT="0" distB="0" distL="0" distR="0" wp14:anchorId="794C01CD" wp14:editId="73EE027E">
            <wp:extent cx="1289682" cy="2795270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57" cy="28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CDC">
        <w:rPr>
          <w:noProof/>
          <w:sz w:val="28"/>
          <w:szCs w:val="28"/>
        </w:rPr>
        <w:drawing>
          <wp:inline distT="0" distB="0" distL="0" distR="0" wp14:anchorId="2547F792" wp14:editId="259FF8FD">
            <wp:extent cx="1695450" cy="2238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48" cy="226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603" w:rsidRPr="00CB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21"/>
    <w:rsid w:val="000442F7"/>
    <w:rsid w:val="005F4C21"/>
    <w:rsid w:val="00623897"/>
    <w:rsid w:val="00A52603"/>
    <w:rsid w:val="00CB2575"/>
    <w:rsid w:val="00E52625"/>
    <w:rsid w:val="00F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3A3D"/>
  <w15:chartTrackingRefBased/>
  <w15:docId w15:val="{4A60936D-3FC8-48C9-A859-3A463BB2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2020-07-31T05:08:00Z</dcterms:created>
  <dcterms:modified xsi:type="dcterms:W3CDTF">2020-07-31T05:45:00Z</dcterms:modified>
</cp:coreProperties>
</file>