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1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noProof/>
          <w:sz w:val="32"/>
          <w:szCs w:val="32"/>
        </w:rPr>
        <w:t>04.06.2018Г. №54</w:t>
      </w:r>
    </w:p>
    <w:p w:rsidR="00F31A01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1A01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3759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2D3759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F31A01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F31A01" w:rsidRPr="002D3759" w:rsidRDefault="002D3759" w:rsidP="00F31A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375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31A01" w:rsidRPr="002D3759" w:rsidRDefault="002D3759" w:rsidP="00F31A01">
      <w:pPr>
        <w:jc w:val="center"/>
        <w:rPr>
          <w:rFonts w:ascii="Arial" w:hAnsi="Arial" w:cs="Arial"/>
          <w:sz w:val="32"/>
          <w:szCs w:val="32"/>
        </w:rPr>
      </w:pPr>
      <w:r w:rsidRPr="002D3759">
        <w:rPr>
          <w:rFonts w:ascii="Arial" w:hAnsi="Arial" w:cs="Arial"/>
          <w:sz w:val="32"/>
          <w:szCs w:val="32"/>
        </w:rPr>
        <w:tab/>
      </w:r>
      <w:r w:rsidRPr="002D3759">
        <w:rPr>
          <w:rFonts w:ascii="Arial" w:hAnsi="Arial" w:cs="Arial"/>
          <w:sz w:val="32"/>
          <w:szCs w:val="32"/>
        </w:rPr>
        <w:tab/>
      </w:r>
      <w:r w:rsidRPr="002D3759">
        <w:rPr>
          <w:rFonts w:ascii="Arial" w:hAnsi="Arial" w:cs="Arial"/>
          <w:sz w:val="32"/>
          <w:szCs w:val="32"/>
        </w:rPr>
        <w:tab/>
      </w:r>
      <w:r w:rsidRPr="002D3759">
        <w:rPr>
          <w:rFonts w:ascii="Arial" w:hAnsi="Arial" w:cs="Arial"/>
          <w:sz w:val="32"/>
          <w:szCs w:val="32"/>
        </w:rPr>
        <w:tab/>
      </w:r>
      <w:r w:rsidRPr="002D3759">
        <w:rPr>
          <w:rFonts w:ascii="Arial" w:hAnsi="Arial" w:cs="Arial"/>
          <w:sz w:val="32"/>
          <w:szCs w:val="32"/>
        </w:rPr>
        <w:tab/>
      </w:r>
    </w:p>
    <w:p w:rsidR="00F31A01" w:rsidRPr="002D3759" w:rsidRDefault="002D3759" w:rsidP="00F31A01">
      <w:pPr>
        <w:jc w:val="center"/>
        <w:rPr>
          <w:rFonts w:ascii="Arial" w:hAnsi="Arial" w:cs="Arial"/>
          <w:b/>
          <w:sz w:val="32"/>
          <w:szCs w:val="32"/>
        </w:rPr>
      </w:pPr>
      <w:r w:rsidRPr="002D3759">
        <w:rPr>
          <w:rFonts w:ascii="Arial" w:hAnsi="Arial" w:cs="Arial"/>
          <w:b/>
          <w:sz w:val="32"/>
          <w:szCs w:val="32"/>
        </w:rPr>
        <w:t>Об утверждении размещения рекламных конструкций.</w:t>
      </w:r>
    </w:p>
    <w:p w:rsidR="002D3759" w:rsidRPr="00F31A01" w:rsidRDefault="002D3759" w:rsidP="00F31A01">
      <w:pPr>
        <w:jc w:val="center"/>
        <w:rPr>
          <w:b/>
          <w:sz w:val="28"/>
          <w:szCs w:val="28"/>
        </w:rPr>
      </w:pPr>
    </w:p>
    <w:p w:rsidR="002D3759" w:rsidRDefault="002F4A61" w:rsidP="002A39F9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2D3759">
        <w:rPr>
          <w:rFonts w:ascii="Arial" w:hAnsi="Arial" w:cs="Arial"/>
          <w:sz w:val="24"/>
          <w:szCs w:val="24"/>
        </w:rPr>
        <w:t>Р</w:t>
      </w:r>
      <w:r w:rsidR="00962795" w:rsidRPr="002D3759">
        <w:rPr>
          <w:rFonts w:ascii="Arial" w:hAnsi="Arial" w:cs="Arial"/>
          <w:sz w:val="24"/>
          <w:szCs w:val="24"/>
        </w:rPr>
        <w:t>уководствуясь Федеральным законом от 06.10.2013 г. № 131 – ФЗ «Об общих принципах организации местного самоуправления в Российской Федерации»</w:t>
      </w:r>
      <w:r w:rsidR="005B6400" w:rsidRPr="002D3759">
        <w:rPr>
          <w:rFonts w:ascii="Arial" w:hAnsi="Arial" w:cs="Arial"/>
          <w:sz w:val="24"/>
          <w:szCs w:val="24"/>
        </w:rPr>
        <w:t xml:space="preserve">, </w:t>
      </w:r>
      <w:r w:rsidRPr="002D3759">
        <w:rPr>
          <w:rFonts w:ascii="Arial" w:hAnsi="Arial" w:cs="Arial"/>
          <w:sz w:val="24"/>
          <w:szCs w:val="24"/>
        </w:rPr>
        <w:t>руководствуясь ст.23</w:t>
      </w:r>
      <w:r w:rsidR="00962795" w:rsidRPr="002D3759">
        <w:rPr>
          <w:rFonts w:ascii="Arial" w:hAnsi="Arial" w:cs="Arial"/>
          <w:sz w:val="24"/>
          <w:szCs w:val="24"/>
        </w:rPr>
        <w:t xml:space="preserve"> Устава сельского поселения Сосновского муниципального образования</w:t>
      </w:r>
    </w:p>
    <w:p w:rsidR="002D3759" w:rsidRDefault="002D3759" w:rsidP="002A39F9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</w:p>
    <w:p w:rsidR="00962795" w:rsidRPr="002D3759" w:rsidRDefault="00962795" w:rsidP="002D3759">
      <w:pPr>
        <w:widowControl w:val="0"/>
        <w:autoSpaceDE w:val="0"/>
        <w:autoSpaceDN w:val="0"/>
        <w:adjustRightInd w:val="0"/>
        <w:ind w:right="851"/>
        <w:jc w:val="center"/>
        <w:rPr>
          <w:rFonts w:ascii="Arial" w:hAnsi="Arial" w:cs="Arial"/>
          <w:b/>
          <w:sz w:val="28"/>
          <w:szCs w:val="28"/>
        </w:rPr>
      </w:pPr>
      <w:r w:rsidRPr="002D3759">
        <w:rPr>
          <w:rFonts w:ascii="Arial" w:hAnsi="Arial" w:cs="Arial"/>
          <w:b/>
          <w:sz w:val="28"/>
          <w:szCs w:val="28"/>
        </w:rPr>
        <w:t>ПОСТАНОВЛЯЕТ:</w:t>
      </w:r>
    </w:p>
    <w:p w:rsidR="002D3759" w:rsidRDefault="002D3759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</w:p>
    <w:p w:rsidR="00962795" w:rsidRPr="002D3759" w:rsidRDefault="005B4F5E" w:rsidP="002A39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851"/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>Утвердить Схему размещения рекламных конструкций на территории Сосновского муниципального образования.</w:t>
      </w:r>
    </w:p>
    <w:p w:rsidR="00962795" w:rsidRPr="002D3759" w:rsidRDefault="00962795" w:rsidP="002A39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851"/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>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962795" w:rsidRPr="002D3759" w:rsidRDefault="00962795" w:rsidP="002A39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851"/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31A01" w:rsidRPr="002D3759" w:rsidRDefault="00F31A01" w:rsidP="002A39F9">
      <w:pPr>
        <w:ind w:left="-397"/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 xml:space="preserve">             </w:t>
      </w:r>
    </w:p>
    <w:p w:rsidR="00D6776C" w:rsidRPr="002D3759" w:rsidRDefault="00D6776C" w:rsidP="00D6776C">
      <w:pPr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 xml:space="preserve"> </w:t>
      </w:r>
    </w:p>
    <w:p w:rsidR="00D6776C" w:rsidRPr="002D3759" w:rsidRDefault="00D6776C" w:rsidP="00D6776C">
      <w:pPr>
        <w:jc w:val="both"/>
        <w:rPr>
          <w:rFonts w:ascii="Arial" w:hAnsi="Arial" w:cs="Arial"/>
          <w:sz w:val="24"/>
          <w:szCs w:val="24"/>
        </w:rPr>
      </w:pPr>
    </w:p>
    <w:p w:rsidR="00D6776C" w:rsidRPr="002D3759" w:rsidRDefault="00D6776C" w:rsidP="00D6776C">
      <w:pPr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>Глава</w:t>
      </w:r>
      <w:r w:rsidR="002F4A61" w:rsidRPr="002D3759">
        <w:rPr>
          <w:rFonts w:ascii="Arial" w:hAnsi="Arial" w:cs="Arial"/>
          <w:sz w:val="24"/>
          <w:szCs w:val="24"/>
        </w:rPr>
        <w:t xml:space="preserve"> администрации</w:t>
      </w:r>
      <w:r w:rsidR="00F31A01" w:rsidRPr="002D3759">
        <w:rPr>
          <w:rFonts w:ascii="Arial" w:hAnsi="Arial" w:cs="Arial"/>
          <w:sz w:val="24"/>
          <w:szCs w:val="24"/>
        </w:rPr>
        <w:t xml:space="preserve"> сельского </w:t>
      </w:r>
    </w:p>
    <w:p w:rsidR="00F31A01" w:rsidRPr="002D3759" w:rsidRDefault="00F31A01" w:rsidP="00D6776C">
      <w:pPr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 xml:space="preserve">поселения Сосновского </w:t>
      </w:r>
    </w:p>
    <w:p w:rsidR="00F31A01" w:rsidRDefault="00D6776C" w:rsidP="00D6776C">
      <w:pPr>
        <w:ind w:left="-113"/>
        <w:jc w:val="both"/>
        <w:rPr>
          <w:rFonts w:ascii="Arial" w:hAnsi="Arial" w:cs="Arial"/>
          <w:sz w:val="24"/>
          <w:szCs w:val="24"/>
        </w:rPr>
      </w:pPr>
      <w:r w:rsidRPr="002D3759">
        <w:rPr>
          <w:rFonts w:ascii="Arial" w:hAnsi="Arial" w:cs="Arial"/>
          <w:sz w:val="24"/>
          <w:szCs w:val="24"/>
        </w:rPr>
        <w:t xml:space="preserve">  </w:t>
      </w:r>
      <w:r w:rsidR="00F31A01" w:rsidRPr="002D3759">
        <w:rPr>
          <w:rFonts w:ascii="Arial" w:hAnsi="Arial" w:cs="Arial"/>
          <w:sz w:val="24"/>
          <w:szCs w:val="24"/>
        </w:rPr>
        <w:t>муниципального образования</w:t>
      </w:r>
      <w:r w:rsidR="00F31A01" w:rsidRPr="002D3759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2A39F9" w:rsidRPr="002D3759">
        <w:rPr>
          <w:rFonts w:ascii="Arial" w:hAnsi="Arial" w:cs="Arial"/>
          <w:sz w:val="24"/>
          <w:szCs w:val="24"/>
        </w:rPr>
        <w:t xml:space="preserve">  </w:t>
      </w:r>
      <w:r w:rsidR="00F31A01" w:rsidRPr="002D3759">
        <w:rPr>
          <w:rFonts w:ascii="Arial" w:hAnsi="Arial" w:cs="Arial"/>
          <w:sz w:val="24"/>
          <w:szCs w:val="24"/>
        </w:rPr>
        <w:t xml:space="preserve">   </w:t>
      </w:r>
      <w:r w:rsidR="002F4A61" w:rsidRPr="002D3759">
        <w:rPr>
          <w:rFonts w:ascii="Arial" w:hAnsi="Arial" w:cs="Arial"/>
          <w:sz w:val="24"/>
          <w:szCs w:val="24"/>
        </w:rPr>
        <w:t xml:space="preserve">   </w:t>
      </w:r>
      <w:r w:rsidRPr="002D3759">
        <w:rPr>
          <w:rFonts w:ascii="Arial" w:hAnsi="Arial" w:cs="Arial"/>
          <w:sz w:val="24"/>
          <w:szCs w:val="24"/>
        </w:rPr>
        <w:t>В.С.Мелентьев</w:t>
      </w: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D6776C">
      <w:pPr>
        <w:ind w:left="-113"/>
        <w:jc w:val="both"/>
        <w:rPr>
          <w:rFonts w:ascii="Arial" w:hAnsi="Arial" w:cs="Arial"/>
          <w:sz w:val="24"/>
          <w:szCs w:val="24"/>
        </w:rPr>
      </w:pPr>
    </w:p>
    <w:p w:rsidR="008E766C" w:rsidRDefault="008E766C" w:rsidP="008E766C">
      <w:pPr>
        <w:jc w:val="right"/>
        <w:rPr>
          <w:sz w:val="28"/>
          <w:szCs w:val="28"/>
        </w:rPr>
      </w:pPr>
      <w:r>
        <w:lastRenderedPageBreak/>
        <w:t xml:space="preserve">к административному регламенту по оказанию </w:t>
      </w:r>
    </w:p>
    <w:p w:rsidR="008E766C" w:rsidRDefault="008E766C" w:rsidP="008E766C">
      <w:pPr>
        <w:jc w:val="right"/>
      </w:pPr>
      <w:r>
        <w:t xml:space="preserve">муниципальной услуги </w:t>
      </w:r>
      <w:r>
        <w:rPr>
          <w:b/>
          <w:bCs/>
        </w:rPr>
        <w:t>«</w:t>
      </w:r>
      <w:r>
        <w:t xml:space="preserve">Выдача разрешений на </w:t>
      </w:r>
    </w:p>
    <w:p w:rsidR="008E766C" w:rsidRDefault="008E766C" w:rsidP="008E766C">
      <w:pPr>
        <w:jc w:val="right"/>
      </w:pPr>
      <w:r>
        <w:t>установку рекламных конструкций на территории</w:t>
      </w:r>
    </w:p>
    <w:p w:rsidR="008E766C" w:rsidRDefault="008E766C" w:rsidP="008E766C">
      <w:pPr>
        <w:jc w:val="right"/>
      </w:pPr>
      <w:r>
        <w:t xml:space="preserve"> </w:t>
      </w:r>
      <w:r>
        <w:t>Сосновского МО</w:t>
      </w:r>
      <w:r>
        <w:t xml:space="preserve">, аннулирование таких </w:t>
      </w:r>
    </w:p>
    <w:p w:rsidR="008E766C" w:rsidRDefault="008E766C" w:rsidP="008E766C">
      <w:pPr>
        <w:jc w:val="right"/>
      </w:pPr>
      <w:r>
        <w:t xml:space="preserve">разрешений, выдача предписаний о демонтаже </w:t>
      </w:r>
    </w:p>
    <w:p w:rsidR="008E766C" w:rsidRDefault="008E766C" w:rsidP="008E766C">
      <w:pPr>
        <w:jc w:val="right"/>
      </w:pPr>
      <w:r>
        <w:t xml:space="preserve">самовольно </w:t>
      </w:r>
      <w:r>
        <w:t>установленных вновь</w:t>
      </w:r>
      <w:r>
        <w:t xml:space="preserve"> рекламных </w:t>
      </w:r>
    </w:p>
    <w:p w:rsidR="008E766C" w:rsidRDefault="008E766C" w:rsidP="008E766C">
      <w:pPr>
        <w:jc w:val="right"/>
      </w:pPr>
      <w:r>
        <w:t xml:space="preserve">конструкций на территории </w:t>
      </w:r>
      <w:r>
        <w:t>Сосновского МО</w:t>
      </w:r>
      <w:r>
        <w:rPr>
          <w:b/>
          <w:bCs/>
        </w:rPr>
        <w:t>»</w:t>
      </w:r>
    </w:p>
    <w:p w:rsidR="008E766C" w:rsidRDefault="008E766C" w:rsidP="008E766C">
      <w:pPr>
        <w:jc w:val="center"/>
        <w:rPr>
          <w:b/>
          <w:bCs/>
          <w:caps/>
        </w:rPr>
      </w:pPr>
    </w:p>
    <w:p w:rsidR="008E766C" w:rsidRDefault="008E766C" w:rsidP="008E766C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Блок-схема </w:t>
      </w:r>
    </w:p>
    <w:p w:rsidR="008E766C" w:rsidRDefault="008E766C" w:rsidP="008E766C">
      <w:pPr>
        <w:ind w:left="360"/>
        <w:jc w:val="center"/>
        <w:rPr>
          <w:b/>
          <w:bCs/>
        </w:rPr>
      </w:pPr>
      <w:r>
        <w:rPr>
          <w:b/>
          <w:bCs/>
        </w:rPr>
        <w:t>последовательности действий при предоставлении муниципальной услуги</w:t>
      </w:r>
    </w:p>
    <w:p w:rsidR="008E766C" w:rsidRDefault="008E766C" w:rsidP="008E766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2976880</wp:posOffset>
                </wp:positionV>
                <wp:extent cx="2630170" cy="457200"/>
                <wp:effectExtent l="13335" t="9525" r="13970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6C" w:rsidRDefault="008E766C" w:rsidP="008E766C">
                            <w:pPr>
                              <w:ind w:left="180"/>
                            </w:pPr>
                            <w:r>
                              <w:t>Согласование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-.1pt;margin-top:234.4pt;width:207.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">
                <v:textbox>
                  <w:txbxContent>
                    <w:p w:rsidR="008E766C" w:rsidRDefault="008E766C" w:rsidP="008E766C">
                      <w:pPr>
                        <w:ind w:left="180"/>
                      </w:pPr>
                      <w:r>
                        <w:t>Согласование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3434080</wp:posOffset>
                </wp:positionV>
                <wp:extent cx="0" cy="342900"/>
                <wp:effectExtent l="56515" t="9525" r="5778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E805"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270.4pt" to="74.5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8665" cy="3429000"/>
                <wp:effectExtent l="0" t="13970" r="0" b="0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21" y="0"/>
                            <a:ext cx="51437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pPr>
                                <w:jc w:val="center"/>
                              </w:pPr>
                              <w:r>
                                <w:t>Приём заявлений и требуемых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43092" y="571500"/>
                            <a:ext cx="81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321" y="914400"/>
                            <a:ext cx="5143702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r>
          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452" y="2057400"/>
                            <a:ext cx="2095372" cy="384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r>
                                <w:t xml:space="preserve">  Соответствует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95306" y="2057400"/>
                            <a:ext cx="2400610" cy="384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pPr>
                                <w:jc w:val="both"/>
                              </w:pPr>
                              <w:r>
                                <w:t xml:space="preserve">  Не соответствует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43092" y="1714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9867" y="1828800"/>
                            <a:ext cx="2400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67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00477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08524" y="2401094"/>
                            <a:ext cx="161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24370" y="2743994"/>
                            <a:ext cx="171402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r>
                                <w:t>Отказ в рассмотрении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37920" y="2389188"/>
                            <a:ext cx="4048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" o:spid="_x0000_s1027" editas="canvas" style="position:absolute;margin-left:0;margin-top:0;width:458.95pt;height:270pt;z-index:251659264;mso-position-horizontal-relative:char;mso-position-vertical-relative:line" coordsize="58286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86;height:34290;visibility:visible;mso-wrap-style:square">
                  <v:fill o:detectmouseclick="t"/>
                  <v:path o:connecttype="none"/>
                </v:shape>
                <v:rect id="Rectangle 4" o:spid="_x0000_s1029" style="position:absolute;left:2283;width:5143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E766C" w:rsidRDefault="008E766C" w:rsidP="008E766C">
                        <w:pPr>
                          <w:jc w:val="center"/>
                        </w:pPr>
                        <w:r>
                          <w:t>Приём заявлений и требуемых документов</w:t>
                        </w:r>
                      </w:p>
                    </w:txbxContent>
                  </v:textbox>
                </v:rect>
                <v:line id="Line 5" o:spid="_x0000_s1030" style="position:absolute;visibility:visible;mso-wrap-style:square" from="27430,5715" to="274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6" o:spid="_x0000_s1031" style="position:absolute;left:2283;top:9144;width:5143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E766C" w:rsidRDefault="008E766C" w:rsidP="008E766C">
                        <w:r>
    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rect id="Rectangle 7" o:spid="_x0000_s1032" style="position:absolute;left:4574;top:20574;width:20954;height: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E766C" w:rsidRDefault="008E766C" w:rsidP="008E766C">
                        <w:r>
                          <w:t xml:space="preserve">  Соответствует требованиям</w:t>
                        </w:r>
                      </w:p>
                    </w:txbxContent>
                  </v:textbox>
                </v:rect>
                <v:rect id="Rectangle 8" o:spid="_x0000_s1033" style="position:absolute;left:28953;top:20574;width:24006;height: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E766C" w:rsidRDefault="008E766C" w:rsidP="008E766C">
                        <w:pPr>
                          <w:jc w:val="both"/>
                        </w:pPr>
                        <w:r>
                          <w:t xml:space="preserve">  Не соответствует требованиям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27430,17145" to="27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0" o:spid="_x0000_s1035" style="position:absolute;visibility:visible;mso-wrap-style:square" from="15998,18288" to="4000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1" o:spid="_x0000_s1036" style="position:absolute;visibility:visible;mso-wrap-style:square" from="15998,18288" to="1599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40004,18288" to="4000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46085,24010" to="46101,2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14" o:spid="_x0000_s1039" style="position:absolute;left:39243;top:27439;width:1714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E766C" w:rsidRDefault="008E766C" w:rsidP="008E766C">
                        <w:r>
                          <w:t>Отказ в рассмотрении заявления</w:t>
                        </w:r>
                      </w:p>
                    </w:txbxContent>
                  </v:textbox>
                </v:rect>
                <v:line id="Line 15" o:spid="_x0000_s1040" style="position:absolute;visibility:visible;mso-wrap-style:square" from="16379,23891" to="16419,2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81025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422" b="9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6C" w:rsidRDefault="008E766C" w:rsidP="008E766C">
      <w:pPr>
        <w:tabs>
          <w:tab w:val="left" w:pos="6360"/>
          <w:tab w:val="left" w:pos="7410"/>
        </w:tabs>
        <w:ind w:left="360"/>
      </w:pPr>
      <w:r>
        <w:t xml:space="preserve">                                </w:t>
      </w:r>
      <w:r>
        <w:tab/>
      </w:r>
      <w:r>
        <w:tab/>
      </w:r>
    </w:p>
    <w:p w:rsidR="008E766C" w:rsidRDefault="008E766C" w:rsidP="008E766C">
      <w:pPr>
        <w:tabs>
          <w:tab w:val="left" w:pos="364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167640</wp:posOffset>
                </wp:positionV>
                <wp:extent cx="0" cy="358140"/>
                <wp:effectExtent l="56515" t="13970" r="57785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AB76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13.2pt" to="262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g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0" cy="358140"/>
                <wp:effectExtent l="52705" t="13970" r="61595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A973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2pt" to="2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3023235" cy="0"/>
                <wp:effectExtent l="5080" t="13970" r="1016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884A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2pt" to="26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lTwIAAFoEAAAOAAAAZHJzL2Uyb0RvYy54bWysVM1uEzEQviPxDtbe093NT2lX3VQom3Ap&#10;EKnlARzbm7Xw2pbtZBMhJOgZKY/AK3AAqVKBZ9i8EWPnRy1cECIHZ+yZ+fzNN+O9uFzVAi2ZsVzJ&#10;PEpPkggxSRTlcp5Hb24mnbMIWYclxUJJlkdrZqPL4dMnF43OWFdVSlBmEIBImzU6jyrndBbHllSs&#10;xvZEaSbBWSpTYwdbM4+pwQ2g1yLuJslp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"/>
            </w:pict>
          </mc:Fallback>
        </mc:AlternateContent>
      </w:r>
      <w:r>
        <w:tab/>
      </w:r>
    </w:p>
    <w:p w:rsidR="008E766C" w:rsidRDefault="008E766C" w:rsidP="008E766C">
      <w:pPr>
        <w:ind w:left="360"/>
      </w:pPr>
    </w:p>
    <w:p w:rsidR="008E766C" w:rsidRDefault="008E766C" w:rsidP="008E766C">
      <w:pPr>
        <w:tabs>
          <w:tab w:val="left" w:pos="439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1000760</wp:posOffset>
                </wp:positionV>
                <wp:extent cx="2057400" cy="457200"/>
                <wp:effectExtent l="5080" t="6985" r="1397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6C" w:rsidRDefault="008E766C" w:rsidP="008E766C"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34pt;margin-top:78.8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">
                <v:textbox>
                  <w:txbxContent>
                    <w:p w:rsidR="008E766C" w:rsidRDefault="008E766C" w:rsidP="008E766C"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657860</wp:posOffset>
                </wp:positionV>
                <wp:extent cx="0" cy="342900"/>
                <wp:effectExtent l="52705" t="6985" r="6159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BD4E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1.8pt" to="261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QcLNd4AAAAAsBAAAPAAAAZHJzL2Rvd25yZXYu&#10;eG1sTI/BTsMwEETvSPyDtUjcqNOghijEqRBSubSA2iIENzdekoh4HdlOG/6eRRzguDOj2TflcrK9&#10;OKIPnSMF81kCAql2pqNGwct+dZWDCFGT0b0jVPCFAZbV+VmpC+NOtMXjLjaCSygUWkEb41BIGeoW&#10;rQ4zNyCx9+G81ZFP30jj9YnLbS/TJMmk1R3xh1YPeN9i/bkbrYLtZrXOX9fjVPv3h/nT/nnz+BZy&#10;pS4vprtbEBGn+BeGH3xGh4qZDm4kE0SvYJGmvCWykVxnIDjxqxxYWdxkIKtS/t9QfQM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BQcLNd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2057400" cy="457200"/>
                <wp:effectExtent l="5080" t="6985" r="1397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6C" w:rsidRDefault="008E766C" w:rsidP="008E766C">
                            <w:r>
                              <w:t xml:space="preserve">Отказ в </w:t>
                            </w:r>
                            <w:proofErr w:type="gramStart"/>
                            <w:r>
                              <w:t>согласовании  уполномоченными</w:t>
                            </w:r>
                            <w:proofErr w:type="gramEnd"/>
                            <w:r>
                              <w:t xml:space="preserve">  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225pt;margin-top:15.8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">
                <v:textbox>
                  <w:txbxContent>
                    <w:p w:rsidR="008E766C" w:rsidRDefault="008E766C" w:rsidP="008E766C">
                      <w:r>
                        <w:t xml:space="preserve">Отказ в </w:t>
                      </w:r>
                      <w:proofErr w:type="gramStart"/>
                      <w:r>
                        <w:t>согласовании  уполномоченными</w:t>
                      </w:r>
                      <w:proofErr w:type="gramEnd"/>
                      <w:r>
                        <w:t xml:space="preserve">   органами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86360</wp:posOffset>
                </wp:positionV>
                <wp:extent cx="2400300" cy="3314700"/>
                <wp:effectExtent l="5080" t="0" r="4445" b="2540"/>
                <wp:wrapNone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7687" y="457200"/>
                            <a:ext cx="12143" cy="801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286154" cy="687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r>
                                <w:t xml:space="preserve">При положительном </w:t>
                              </w:r>
                              <w:proofErr w:type="gramStart"/>
                              <w:r>
                                <w:t>согласование  с</w:t>
                              </w:r>
                              <w:proofErr w:type="gramEnd"/>
                              <w:r>
                                <w:t xml:space="preserve"> уполномоченными   органами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58888"/>
                            <a:ext cx="222381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6C" w:rsidRDefault="008E766C" w:rsidP="008E766C">
                              <w:proofErr w:type="gramStart"/>
                              <w:r>
                                <w:t>Выдача  разрешения</w:t>
                              </w:r>
                              <w:proofErr w:type="gramEnd"/>
                              <w:r>
                                <w:t xml:space="preserve"> на установку рекламной конструкции</w:t>
                              </w:r>
                            </w:p>
                            <w:p w:rsidR="008E766C" w:rsidRDefault="008E766C" w:rsidP="008E766C"/>
                            <w:p w:rsidR="008E766C" w:rsidRDefault="008E766C" w:rsidP="008E76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" o:spid="_x0000_s1043" editas="canvas" style="position:absolute;margin-left:0;margin-top:6.8pt;width:189pt;height:261pt;z-index:251660288;mso-position-horizontal-relative:char;mso-position-vertical-relative:line" coordsize="2400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">
                <v:shape id="_x0000_s1044" type="#_x0000_t75" style="position:absolute;width:24003;height:33147;visibility:visible;mso-wrap-style:square">
                  <v:fill o:detectmouseclick="t"/>
                  <v:path o:connecttype="none"/>
                </v:shape>
                <v:line id="Line 18" o:spid="_x0000_s1045" style="position:absolute;visibility:visible;mso-wrap-style:square" from="7876,4572" to="7998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19" o:spid="_x0000_s1046" style="position:absolute;top:1143;width:22861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E766C" w:rsidRDefault="008E766C" w:rsidP="008E766C">
                        <w:r>
                          <w:t xml:space="preserve">При положительном </w:t>
                        </w:r>
                        <w:proofErr w:type="gramStart"/>
                        <w:r>
                          <w:t>согласование  с</w:t>
                        </w:r>
                        <w:proofErr w:type="gramEnd"/>
                        <w:r>
                          <w:t xml:space="preserve"> уполномоченными   органами</w:t>
                        </w:r>
                      </w:p>
                    </w:txbxContent>
                  </v:textbox>
                </v:rect>
                <v:rect id="Rectangle 20" o:spid="_x0000_s1047" style="position:absolute;top:12588;width:2223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E766C" w:rsidRDefault="008E766C" w:rsidP="008E766C">
                        <w:proofErr w:type="gramStart"/>
                        <w:r>
                          <w:t>Выдача  разрешения</w:t>
                        </w:r>
                        <w:proofErr w:type="gramEnd"/>
                        <w:r>
                          <w:t xml:space="preserve"> на установку рекламной конструкции</w:t>
                        </w:r>
                      </w:p>
                      <w:p w:rsidR="008E766C" w:rsidRDefault="008E766C" w:rsidP="008E766C"/>
                      <w:p w:rsidR="008E766C" w:rsidRDefault="008E766C" w:rsidP="008E766C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38125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422" b="9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E766C" w:rsidRDefault="008E766C" w:rsidP="008E766C">
      <w:pPr>
        <w:tabs>
          <w:tab w:val="left" w:pos="4395"/>
        </w:tabs>
      </w:pPr>
    </w:p>
    <w:p w:rsidR="008E766C" w:rsidRDefault="008E766C" w:rsidP="008E766C">
      <w:pPr>
        <w:tabs>
          <w:tab w:val="left" w:pos="4395"/>
        </w:tabs>
        <w:ind w:left="360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"Выдача разрешений на установку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рекламных конструкций, аннулирование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таких разрешений, выдача предписаний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о демонтаже самовольно установленных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вновь рекламных конструкций"</w:t>
      </w:r>
    </w:p>
    <w:p w:rsidR="008E766C" w:rsidRDefault="008E766C" w:rsidP="008E7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766C" w:rsidRDefault="008E766C" w:rsidP="008E766C">
      <w:pPr>
        <w:pStyle w:val="ConsPlusNonformat"/>
      </w:pPr>
      <w:r>
        <w:t xml:space="preserve">                            </w:t>
      </w:r>
    </w:p>
    <w:p w:rsidR="008E766C" w:rsidRDefault="008E766C" w:rsidP="008E766C">
      <w:pPr>
        <w:pStyle w:val="ConsPlusNonformat"/>
      </w:pPr>
      <w:r>
        <w:t xml:space="preserve">                            РАЗРЕШЕНИЕ N ______</w:t>
      </w:r>
    </w:p>
    <w:p w:rsidR="008E766C" w:rsidRDefault="008E766C" w:rsidP="008E766C">
      <w:pPr>
        <w:pStyle w:val="ConsPlusNonformat"/>
      </w:pPr>
      <w:r>
        <w:t xml:space="preserve">                    НА УСТАНОВКУ РЕКЛАМНОЙ КОНСТРУКЦИИ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>дата __________________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 xml:space="preserve">                 Настоящее разрешение выдано на основании</w:t>
      </w:r>
    </w:p>
    <w:p w:rsidR="008E766C" w:rsidRDefault="008E766C" w:rsidP="008E766C">
      <w:pPr>
        <w:pStyle w:val="ConsPlusNonformat"/>
      </w:pPr>
      <w:r>
        <w:t xml:space="preserve">           Федерального </w:t>
      </w:r>
      <w:hyperlink r:id="rId7" w:history="1">
        <w:r>
          <w:rPr>
            <w:rStyle w:val="a6"/>
          </w:rPr>
          <w:t>закона</w:t>
        </w:r>
      </w:hyperlink>
      <w:r>
        <w:t xml:space="preserve"> от 13.03.2006 N 38-ФЗ "О рекламе"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 xml:space="preserve">                         (наименование заявителя)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 xml:space="preserve">                            (место нахождения)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>Тип рекламной конструкции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Габаритные размеры рекламной конструкции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Площадь информационного поля рекламной конструкции, кв.м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Место установки рекламной конструкции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proofErr w:type="gramStart"/>
      <w:r>
        <w:t>Собственник  или</w:t>
      </w:r>
      <w:proofErr w:type="gramEnd"/>
      <w:r>
        <w:t xml:space="preserve">  иной  законный  владелец  недвижимого  имущества  - места</w:t>
      </w:r>
    </w:p>
    <w:p w:rsidR="008E766C" w:rsidRDefault="008E766C" w:rsidP="008E766C">
      <w:pPr>
        <w:pStyle w:val="ConsPlusNonformat"/>
      </w:pPr>
      <w:r>
        <w:t>присоединения рекламной конструкции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Владелец рекламной конструкции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Юридический адрес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Почтовый адрес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Телефон, факс</w:t>
      </w:r>
    </w:p>
    <w:p w:rsidR="008E766C" w:rsidRDefault="008E766C" w:rsidP="008E766C">
      <w:pPr>
        <w:pStyle w:val="ConsPlusNonformat"/>
      </w:pPr>
      <w:r>
        <w:t>___________________________________________________________________________</w:t>
      </w:r>
    </w:p>
    <w:p w:rsidR="008E766C" w:rsidRDefault="008E766C" w:rsidP="008E766C">
      <w:pPr>
        <w:pStyle w:val="ConsPlusNonformat"/>
      </w:pPr>
      <w:r>
        <w:t>ИНН _______________________________________________________________________</w:t>
      </w:r>
    </w:p>
    <w:p w:rsidR="008E766C" w:rsidRDefault="008E766C" w:rsidP="008E766C">
      <w:pPr>
        <w:pStyle w:val="ConsPlusNonformat"/>
      </w:pPr>
      <w:r>
        <w:t>Период действия разрешения ________________________________________________</w:t>
      </w:r>
    </w:p>
    <w:p w:rsidR="008E766C" w:rsidRDefault="008E766C" w:rsidP="008E766C">
      <w:pPr>
        <w:pStyle w:val="ConsPlusNonformat"/>
      </w:pPr>
      <w:r>
        <w:t xml:space="preserve">Настоящее   разрешение   является   основанием   для   </w:t>
      </w:r>
      <w:proofErr w:type="gramStart"/>
      <w:r>
        <w:t>установки  рекламной</w:t>
      </w:r>
      <w:proofErr w:type="gramEnd"/>
    </w:p>
    <w:p w:rsidR="008E766C" w:rsidRDefault="008E766C" w:rsidP="008E766C">
      <w:pPr>
        <w:pStyle w:val="ConsPlusNonformat"/>
      </w:pPr>
      <w:r>
        <w:t>конструкции.</w:t>
      </w:r>
    </w:p>
    <w:p w:rsidR="008E766C" w:rsidRDefault="008E766C" w:rsidP="008E766C">
      <w:pPr>
        <w:pStyle w:val="ConsPlusNonformat"/>
      </w:pPr>
      <w:r>
        <w:t>Государственная пошлина за выдачу разрешения уплачена.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t xml:space="preserve">    При установке и эксплуатации рекламной конструкции необходимо:</w:t>
      </w:r>
    </w:p>
    <w:p w:rsidR="008E766C" w:rsidRDefault="008E766C" w:rsidP="008E766C">
      <w:pPr>
        <w:pStyle w:val="ConsPlusNonformat"/>
      </w:pPr>
      <w:r>
        <w:t xml:space="preserve">    1.  </w:t>
      </w:r>
      <w:proofErr w:type="gramStart"/>
      <w:r>
        <w:t>Выполнить  работы</w:t>
      </w:r>
      <w:proofErr w:type="gramEnd"/>
      <w:r>
        <w:t xml:space="preserve">  по  установке  рекламной  конструкции  в строгом</w:t>
      </w:r>
    </w:p>
    <w:p w:rsidR="008E766C" w:rsidRDefault="008E766C" w:rsidP="008E766C">
      <w:pPr>
        <w:pStyle w:val="ConsPlusNonformat"/>
      </w:pPr>
      <w:r>
        <w:t>соответствии с проектно-конструкторской и монтажной документацией.</w:t>
      </w:r>
    </w:p>
    <w:p w:rsidR="008E766C" w:rsidRDefault="008E766C" w:rsidP="008E766C">
      <w:pPr>
        <w:pStyle w:val="ConsPlusNonformat"/>
      </w:pPr>
      <w:r>
        <w:t xml:space="preserve">    2.  </w:t>
      </w:r>
      <w:proofErr w:type="gramStart"/>
      <w:r>
        <w:t>Разместить  на</w:t>
      </w:r>
      <w:proofErr w:type="gramEnd"/>
      <w:r>
        <w:t xml:space="preserve"> рекламной конструкции маркировку владельца рекламной</w:t>
      </w:r>
    </w:p>
    <w:p w:rsidR="008E766C" w:rsidRDefault="008E766C" w:rsidP="008E766C">
      <w:pPr>
        <w:pStyle w:val="ConsPlusNonformat"/>
      </w:pPr>
      <w:proofErr w:type="gramStart"/>
      <w:r>
        <w:t>конструкции  с</w:t>
      </w:r>
      <w:proofErr w:type="gramEnd"/>
      <w:r>
        <w:t xml:space="preserve">  указанием  наименования,  телефона  и  номера разрешения на</w:t>
      </w:r>
    </w:p>
    <w:p w:rsidR="008E766C" w:rsidRDefault="008E766C" w:rsidP="008E766C">
      <w:pPr>
        <w:pStyle w:val="ConsPlusNonformat"/>
      </w:pPr>
      <w:r>
        <w:t>установку рекламной конструкции.</w:t>
      </w:r>
    </w:p>
    <w:p w:rsidR="008E766C" w:rsidRDefault="008E766C" w:rsidP="008E766C">
      <w:pPr>
        <w:pStyle w:val="ConsPlusNonformat"/>
      </w:pPr>
      <w:r>
        <w:t xml:space="preserve">    3.  </w:t>
      </w:r>
      <w:proofErr w:type="gramStart"/>
      <w:r>
        <w:t>Осуществлять  за</w:t>
      </w:r>
      <w:proofErr w:type="gramEnd"/>
      <w:r>
        <w:t xml:space="preserve">  свой  счет необходимое обслуживание установленной</w:t>
      </w:r>
    </w:p>
    <w:p w:rsidR="008E766C" w:rsidRDefault="008E766C" w:rsidP="008E766C">
      <w:pPr>
        <w:pStyle w:val="ConsPlusNonformat"/>
      </w:pPr>
      <w:proofErr w:type="gramStart"/>
      <w:r>
        <w:t>рекламной  конструкции</w:t>
      </w:r>
      <w:proofErr w:type="gramEnd"/>
      <w:r>
        <w:t>, поддерживая ее эстетическое и техническое состояние</w:t>
      </w:r>
    </w:p>
    <w:p w:rsidR="008E766C" w:rsidRDefault="008E766C" w:rsidP="008E766C">
      <w:pPr>
        <w:pStyle w:val="ConsPlusNonformat"/>
      </w:pPr>
      <w:proofErr w:type="gramStart"/>
      <w:r>
        <w:t>в  надлежащем</w:t>
      </w:r>
      <w:proofErr w:type="gramEnd"/>
      <w:r>
        <w:t xml:space="preserve">  виде,  своевременно  производить  замену,  ремонт  и окраску</w:t>
      </w:r>
    </w:p>
    <w:p w:rsidR="008E766C" w:rsidRDefault="008E766C" w:rsidP="008E766C">
      <w:pPr>
        <w:pStyle w:val="ConsPlusNonformat"/>
      </w:pPr>
      <w:r>
        <w:t>конструкций, изображений и других элементов.</w:t>
      </w:r>
    </w:p>
    <w:p w:rsidR="008E766C" w:rsidRDefault="008E766C" w:rsidP="008E766C">
      <w:pPr>
        <w:pStyle w:val="ConsPlusNonformat"/>
      </w:pPr>
      <w:r>
        <w:t xml:space="preserve">    4. Незамедлительно устранять повреждения конструкции.</w:t>
      </w:r>
    </w:p>
    <w:p w:rsidR="008E766C" w:rsidRDefault="008E766C" w:rsidP="008E766C">
      <w:pPr>
        <w:pStyle w:val="ConsPlusNonformat"/>
      </w:pPr>
      <w:r>
        <w:t xml:space="preserve">    5.  Обеспечить надлежащее санитарное содержание территории, прилегающей</w:t>
      </w:r>
    </w:p>
    <w:p w:rsidR="008E766C" w:rsidRDefault="008E766C" w:rsidP="008E766C">
      <w:pPr>
        <w:pStyle w:val="ConsPlusNonformat"/>
      </w:pPr>
      <w:r>
        <w:t>к рекламной конструкции.</w:t>
      </w:r>
    </w:p>
    <w:p w:rsidR="008E766C" w:rsidRDefault="008E766C" w:rsidP="008E766C">
      <w:pPr>
        <w:pStyle w:val="ConsPlusNonformat"/>
      </w:pPr>
    </w:p>
    <w:p w:rsidR="008E766C" w:rsidRDefault="008E766C" w:rsidP="008E766C">
      <w:pPr>
        <w:pStyle w:val="ConsPlusNonformat"/>
      </w:pPr>
      <w:r>
        <w:lastRenderedPageBreak/>
        <w:t>Подпись _________________/________________________________________________/</w:t>
      </w:r>
    </w:p>
    <w:p w:rsidR="008E766C" w:rsidRDefault="008E766C" w:rsidP="008E766C">
      <w:pPr>
        <w:pStyle w:val="ConsPlusNonformat"/>
      </w:pPr>
      <w:r>
        <w:t xml:space="preserve">                              Ф.И.О. владельца рекламной конструкции</w:t>
      </w: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autoSpaceDE w:val="0"/>
        <w:autoSpaceDN w:val="0"/>
        <w:adjustRightInd w:val="0"/>
      </w:pPr>
    </w:p>
    <w:p w:rsidR="008E766C" w:rsidRDefault="008E766C" w:rsidP="008E766C">
      <w:pPr>
        <w:rPr>
          <w:sz w:val="28"/>
          <w:szCs w:val="28"/>
        </w:rPr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"Выдача разрешений на установку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рекламных конструкций, аннулирование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таких разрешений, выдача предписаний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о демонтаже самовольно установленных</w:t>
      </w:r>
    </w:p>
    <w:p w:rsidR="008E766C" w:rsidRDefault="008E766C" w:rsidP="008E766C">
      <w:pPr>
        <w:autoSpaceDE w:val="0"/>
        <w:autoSpaceDN w:val="0"/>
        <w:adjustRightInd w:val="0"/>
        <w:jc w:val="right"/>
      </w:pPr>
      <w:r>
        <w:t>вновь рекламных конструкций"</w:t>
      </w:r>
    </w:p>
    <w:p w:rsidR="008E766C" w:rsidRDefault="008E766C" w:rsidP="008E766C">
      <w:pPr>
        <w:spacing w:before="100" w:beforeAutospacing="1" w:after="100" w:afterAutospacing="1"/>
        <w:jc w:val="center"/>
        <w:rPr>
          <w:b/>
        </w:rPr>
      </w:pPr>
      <w:r>
        <w:br/>
      </w:r>
      <w:hyperlink r:id="rId8" w:anchor="C46" w:history="1"/>
      <w:bookmarkStart w:id="0" w:name="C47"/>
      <w:bookmarkEnd w:id="0"/>
      <w:r>
        <w:rPr>
          <w:b/>
        </w:rPr>
        <w:t xml:space="preserve"> Решение</w:t>
      </w:r>
      <w:hyperlink r:id="rId9" w:anchor="C48" w:history="1"/>
      <w:r>
        <w:rPr>
          <w:b/>
        </w:rPr>
        <w:t xml:space="preserve"> об отказе в выдаче разрешения на установку рекламной конструкции                       </w:t>
      </w:r>
      <w:proofErr w:type="gramStart"/>
      <w:r>
        <w:rPr>
          <w:b/>
        </w:rPr>
        <w:t>№  _</w:t>
      </w:r>
      <w:proofErr w:type="gramEnd"/>
      <w:r>
        <w:rPr>
          <w:b/>
        </w:rPr>
        <w:t>______от _____________ 200 _ г.</w:t>
      </w:r>
    </w:p>
    <w:p w:rsidR="008E766C" w:rsidRDefault="008E766C" w:rsidP="008E766C">
      <w:pPr>
        <w:spacing w:before="100" w:beforeAutospacing="1" w:after="240"/>
      </w:pPr>
      <w:r>
        <w:br/>
        <w:t>     Реквизиты заявления на выдачу разрешения на установку рекламной конструкции _______________________________________________________</w:t>
      </w:r>
      <w:r>
        <w:br/>
        <w:t>     </w:t>
      </w:r>
      <w:r>
        <w:br/>
        <w:t>     Наименование заявителя/владельца рекламной конструкции __________________________________________________________________</w:t>
      </w:r>
      <w:r>
        <w:br/>
        <w:t>     </w:t>
      </w:r>
      <w:r>
        <w:br/>
        <w:t>     Адрес заявителя/владельца рекламной конструкции ________________</w:t>
      </w:r>
      <w:r>
        <w:br/>
        <w:t>________________________________________________________________</w:t>
      </w:r>
      <w:r>
        <w:br/>
        <w:t>     </w:t>
      </w:r>
      <w:r>
        <w:br/>
        <w:t>     Данные о государственной регистрации ОГРН ___________от ________</w:t>
      </w:r>
      <w:r>
        <w:br/>
        <w:t>     </w:t>
      </w:r>
      <w:r>
        <w:br/>
        <w:t>     Место установки рекламной конструкции_________________________</w:t>
      </w:r>
      <w:r>
        <w:br/>
        <w:t>     </w:t>
      </w:r>
      <w:r>
        <w:br/>
        <w:t>     Собственник недвижимого имущества, к которому присоединяется рекламная конструкция (владелец) ___________________________________</w:t>
      </w:r>
      <w:r>
        <w:br/>
        <w:t>     Тип рекламной конструкции ___________________________________</w:t>
      </w:r>
      <w:r>
        <w:br/>
        <w:t>     Площадь информационного поля ________________________________</w:t>
      </w:r>
      <w:r>
        <w:br/>
        <w:t>     Количество сторон конструкции________________________________</w:t>
      </w:r>
      <w:r>
        <w:br/>
        <w:t>     </w:t>
      </w:r>
      <w:r>
        <w:br/>
        <w:t xml:space="preserve">     Мотивированные причины отказа в выдаче разрешения______________ </w:t>
      </w:r>
      <w:r>
        <w:br/>
        <w:t>________________________________________________________________</w:t>
      </w:r>
      <w:r>
        <w:br/>
      </w:r>
      <w:r>
        <w:br/>
      </w:r>
    </w:p>
    <w:p w:rsidR="008E766C" w:rsidRDefault="008E766C" w:rsidP="008E766C">
      <w:pPr>
        <w:spacing w:before="100" w:beforeAutospacing="1" w:after="240"/>
      </w:pPr>
    </w:p>
    <w:p w:rsidR="008E766C" w:rsidRDefault="008E766C" w:rsidP="008E766C">
      <w:pPr>
        <w:spacing w:before="100" w:beforeAutospacing="1" w:after="240"/>
        <w:rPr>
          <w:sz w:val="28"/>
          <w:szCs w:val="28"/>
        </w:rPr>
      </w:pPr>
      <w:r>
        <w:t xml:space="preserve">     </w:t>
      </w:r>
    </w:p>
    <w:p w:rsidR="008E766C" w:rsidRDefault="008E766C" w:rsidP="008E766C">
      <w:pPr>
        <w:spacing w:before="100" w:beforeAutospacing="1" w:after="240"/>
      </w:pPr>
    </w:p>
    <w:p w:rsidR="008E766C" w:rsidRDefault="008E766C" w:rsidP="008E766C">
      <w:pPr>
        <w:spacing w:before="100" w:beforeAutospacing="1" w:after="240"/>
      </w:pPr>
      <w:r>
        <w:t xml:space="preserve">      Решение</w:t>
      </w:r>
      <w:hyperlink r:id="rId10" w:anchor="C50" w:history="1"/>
      <w:r>
        <w:t xml:space="preserve"> об отказе в выдаче разрешения на установку рекламной конструкции направлено заявителю «__</w:t>
      </w:r>
      <w:proofErr w:type="gramStart"/>
      <w:r>
        <w:t>_»_</w:t>
      </w:r>
      <w:proofErr w:type="gramEnd"/>
      <w:r>
        <w:t>________________</w:t>
      </w:r>
    </w:p>
    <w:p w:rsidR="008E766C" w:rsidRDefault="008E766C" w:rsidP="008E766C">
      <w:pPr>
        <w:rPr>
          <w:sz w:val="28"/>
          <w:szCs w:val="28"/>
        </w:rPr>
      </w:pPr>
      <w:r>
        <w:br/>
      </w:r>
    </w:p>
    <w:p w:rsidR="008E766C" w:rsidRDefault="008E766C" w:rsidP="008E766C"/>
    <w:p w:rsidR="008E766C" w:rsidRDefault="008E766C" w:rsidP="008E766C"/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</w:p>
    <w:p w:rsidR="008E766C" w:rsidRDefault="008E766C" w:rsidP="008E766C">
      <w:pPr>
        <w:autoSpaceDE w:val="0"/>
        <w:autoSpaceDN w:val="0"/>
        <w:adjustRightInd w:val="0"/>
        <w:jc w:val="right"/>
      </w:pPr>
      <w:bookmarkStart w:id="1" w:name="_GoBack"/>
      <w:bookmarkEnd w:id="1"/>
    </w:p>
    <w:sectPr w:rsidR="008E766C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F"/>
    <w:rsid w:val="001C333F"/>
    <w:rsid w:val="002A39F9"/>
    <w:rsid w:val="002D3759"/>
    <w:rsid w:val="002F4A61"/>
    <w:rsid w:val="00425F37"/>
    <w:rsid w:val="004B5AEB"/>
    <w:rsid w:val="0053402A"/>
    <w:rsid w:val="005B4F5E"/>
    <w:rsid w:val="005B6400"/>
    <w:rsid w:val="00716823"/>
    <w:rsid w:val="007548EB"/>
    <w:rsid w:val="00875C41"/>
    <w:rsid w:val="008E766C"/>
    <w:rsid w:val="00962795"/>
    <w:rsid w:val="00BA3EC8"/>
    <w:rsid w:val="00D26E6E"/>
    <w:rsid w:val="00D6776C"/>
    <w:rsid w:val="00E820CA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F83-49D6-4FF5-8266-53F6BDA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766C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76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8E766C"/>
    <w:rPr>
      <w:color w:val="0000FF"/>
      <w:u w:val="single"/>
    </w:rPr>
  </w:style>
  <w:style w:type="paragraph" w:customStyle="1" w:styleId="ConsPlusNonformat">
    <w:name w:val="ConsPlusNonformat"/>
    <w:rsid w:val="008E7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ber\&#1076;&#1086;&#1082;&#1091;&#1084;&#1077;&#1085;&#1090;&#1099;\&#208;&#156;&#208;&#190;&#208;&#184;%20&#208;&#180;&#208;&#190;&#208;&#186;&#209;&#131;&#208;&#188;&#208;&#181;&#208;&#189;&#209;&#130;&#209;&#139;\&#208;&#162;&#208;&#149;&#208;&#158;&#208;&#160;&#208;&#152;&#208;&#175;\&#208;&#159;&#208;&#190;&#209;&#129;&#209;&#130;&#208;&#176;&#208;&#189;&#208;&#190;&#208;&#178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0AEA0A22250BFCD4F800FA70BE528DEE67ED038757C037A2510254ArEj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file:///\\Serber\&#1076;&#1086;&#1082;&#1091;&#1084;&#1077;&#1085;&#1090;&#1099;\&#208;&#156;&#208;&#190;&#208;&#184;%20&#208;&#180;&#208;&#190;&#208;&#186;&#209;&#131;&#208;&#188;&#208;&#181;&#208;&#189;&#209;&#130;&#209;&#139;\&#208;&#162;&#208;&#149;&#208;&#158;&#208;&#160;&#208;&#152;&#208;&#175;\&#208;&#159;&#208;&#190;&#209;&#129;&#209;&#130;&#208;&#176;&#208;&#189;&#208;&#190;&#208;&#178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ber\&#1076;&#1086;&#1082;&#1091;&#1084;&#1077;&#1085;&#1090;&#1099;\&#208;&#156;&#208;&#190;&#208;&#184;%20&#208;&#180;&#208;&#190;&#208;&#186;&#209;&#131;&#208;&#188;&#208;&#181;&#208;&#189;&#209;&#130;&#209;&#139;\&#208;&#162;&#208;&#149;&#208;&#158;&#208;&#160;&#208;&#152;&#208;&#175;\&#208;&#159;&#208;&#190;&#209;&#129;&#209;&#130;&#208;&#176;&#208;&#189;&#208;&#190;&#208;&#178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2018-07-30T00:29:00Z</cp:lastPrinted>
  <dcterms:created xsi:type="dcterms:W3CDTF">2018-07-27T03:40:00Z</dcterms:created>
  <dcterms:modified xsi:type="dcterms:W3CDTF">2019-01-10T02:35:00Z</dcterms:modified>
</cp:coreProperties>
</file>