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5" w:rsidRDefault="00B05226" w:rsidP="00520077">
      <w:pPr>
        <w:jc w:val="center"/>
        <w:rPr>
          <w:b/>
          <w:bCs/>
          <w:sz w:val="28"/>
          <w:szCs w:val="28"/>
        </w:rPr>
      </w:pPr>
      <w:r w:rsidRPr="00B05226">
        <w:rPr>
          <w:b/>
          <w:bCs/>
          <w:noProof/>
          <w:sz w:val="28"/>
          <w:szCs w:val="28"/>
        </w:rPr>
        <w:drawing>
          <wp:inline distT="0" distB="0" distL="0" distR="0">
            <wp:extent cx="46418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26" w:rsidRPr="008A1A15" w:rsidRDefault="00B05226" w:rsidP="00520077">
      <w:pPr>
        <w:jc w:val="center"/>
        <w:rPr>
          <w:b/>
          <w:bCs/>
          <w:sz w:val="28"/>
          <w:szCs w:val="28"/>
        </w:rPr>
      </w:pPr>
    </w:p>
    <w:p w:rsidR="00B05226" w:rsidRPr="0038157C" w:rsidRDefault="00B05226" w:rsidP="00B05226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Российская Федерация</w:t>
      </w:r>
    </w:p>
    <w:p w:rsidR="00B05226" w:rsidRPr="0038157C" w:rsidRDefault="00B05226" w:rsidP="00B05226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Иркутская область</w:t>
      </w:r>
    </w:p>
    <w:p w:rsidR="00B05226" w:rsidRPr="0038157C" w:rsidRDefault="00B05226" w:rsidP="00B05226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АДМИНИСТРАЦИЯ</w:t>
      </w:r>
    </w:p>
    <w:p w:rsidR="00B05226" w:rsidRPr="0038157C" w:rsidRDefault="00B05226" w:rsidP="00B05226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СЕЛЬСКОГО ПОСЕЛЕНИЯ</w:t>
      </w:r>
    </w:p>
    <w:p w:rsidR="00B05226" w:rsidRPr="0038157C" w:rsidRDefault="00B05226" w:rsidP="00B05226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СОСНОВСКОГО</w:t>
      </w:r>
    </w:p>
    <w:p w:rsidR="00B05226" w:rsidRPr="0038157C" w:rsidRDefault="00B05226" w:rsidP="00B05226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МУНИЦИПАЛЬНОГО ОБРАЗОВАНИЯ</w:t>
      </w:r>
    </w:p>
    <w:p w:rsidR="00B05226" w:rsidRPr="0038157C" w:rsidRDefault="00B05226" w:rsidP="00B05226">
      <w:pPr>
        <w:ind w:firstLine="709"/>
        <w:jc w:val="center"/>
        <w:rPr>
          <w:b/>
          <w:bCs/>
          <w:sz w:val="28"/>
          <w:szCs w:val="28"/>
        </w:rPr>
      </w:pPr>
    </w:p>
    <w:p w:rsidR="00B05226" w:rsidRDefault="00B05226" w:rsidP="00B05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05226" w:rsidRDefault="00B05226" w:rsidP="00B05226">
      <w:pPr>
        <w:jc w:val="center"/>
        <w:rPr>
          <w:b/>
          <w:bCs/>
          <w:sz w:val="28"/>
          <w:szCs w:val="28"/>
        </w:rPr>
      </w:pPr>
    </w:p>
    <w:p w:rsidR="00B05226" w:rsidRPr="00333FF0" w:rsidRDefault="00B05226" w:rsidP="00B05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Pr="008A0F3D">
        <w:rPr>
          <w:b/>
          <w:bCs/>
          <w:sz w:val="28"/>
          <w:szCs w:val="28"/>
        </w:rPr>
        <w:t xml:space="preserve"> </w:t>
      </w:r>
    </w:p>
    <w:p w:rsidR="00401745" w:rsidRDefault="00401745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Pr="00FC592A" w:rsidRDefault="00B05226" w:rsidP="00B0522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592A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№</w:t>
      </w:r>
    </w:p>
    <w:p w:rsidR="00B05226" w:rsidRDefault="00B05226" w:rsidP="00B05226">
      <w:pPr>
        <w:jc w:val="center"/>
        <w:rPr>
          <w:sz w:val="28"/>
          <w:szCs w:val="28"/>
        </w:rPr>
      </w:pPr>
      <w:r w:rsidRPr="0038157C">
        <w:rPr>
          <w:sz w:val="28"/>
          <w:szCs w:val="28"/>
        </w:rPr>
        <w:t>с. Сосновка</w:t>
      </w:r>
    </w:p>
    <w:p w:rsidR="00B05226" w:rsidRDefault="00B05226" w:rsidP="00B05226">
      <w:pPr>
        <w:jc w:val="center"/>
        <w:rPr>
          <w:sz w:val="28"/>
          <w:szCs w:val="28"/>
        </w:rPr>
      </w:pPr>
    </w:p>
    <w:p w:rsidR="00B05226" w:rsidRDefault="00B05226" w:rsidP="00B05226">
      <w:pPr>
        <w:jc w:val="center"/>
        <w:rPr>
          <w:b/>
          <w:sz w:val="28"/>
          <w:szCs w:val="28"/>
        </w:rPr>
      </w:pPr>
      <w:r w:rsidRPr="00F70CA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</w:t>
      </w:r>
    </w:p>
    <w:p w:rsidR="00B05226" w:rsidRDefault="00B05226" w:rsidP="00B05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226" w:rsidRDefault="00B05226" w:rsidP="00B052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96659">
        <w:rPr>
          <w:sz w:val="28"/>
          <w:szCs w:val="28"/>
        </w:rPr>
        <w:t>о статьей 19</w:t>
      </w:r>
      <w:r>
        <w:rPr>
          <w:sz w:val="28"/>
          <w:szCs w:val="28"/>
        </w:rPr>
        <w:t xml:space="preserve"> Федерального закона от 5 апреля </w:t>
      </w:r>
      <w:r w:rsidRPr="00FE5F0F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Pr="00FE5F0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и муниципаль</w:t>
      </w:r>
      <w:r w:rsidR="00A96659">
        <w:rPr>
          <w:sz w:val="28"/>
          <w:szCs w:val="28"/>
        </w:rPr>
        <w:t xml:space="preserve">ных нужд», </w:t>
      </w:r>
      <w:r>
        <w:rPr>
          <w:sz w:val="28"/>
          <w:szCs w:val="28"/>
        </w:rPr>
        <w:t xml:space="preserve">статьей 54 Федерального закона от </w:t>
      </w:r>
      <w:r w:rsidRPr="00FE5F0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E5F0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E5F0F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13.10.2014г.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Постановлениями администрации сельского поселения Сосновского муниципального образования от </w:t>
      </w:r>
      <w:r w:rsidR="00A96659">
        <w:rPr>
          <w:sz w:val="28"/>
          <w:szCs w:val="28"/>
        </w:rPr>
        <w:t>11.02.2022г. № 16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Сосновского муниципального образования, содержанию указанных актов и обеспечению их исполнения», от </w:t>
      </w:r>
      <w:r w:rsidR="00A96659">
        <w:rPr>
          <w:sz w:val="28"/>
          <w:szCs w:val="28"/>
        </w:rPr>
        <w:t>11.02.2022г. № 19</w:t>
      </w:r>
      <w:r>
        <w:rPr>
          <w:sz w:val="28"/>
          <w:szCs w:val="28"/>
        </w:rPr>
        <w:t xml:space="preserve"> «Об утверждении Правил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учреждений», руководствуясь </w:t>
      </w:r>
      <w:r w:rsidRPr="008F6D0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8F6D01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8F6D01">
        <w:rPr>
          <w:sz w:val="28"/>
          <w:szCs w:val="28"/>
        </w:rPr>
        <w:t xml:space="preserve">, </w:t>
      </w:r>
      <w:r>
        <w:rPr>
          <w:sz w:val="28"/>
          <w:szCs w:val="28"/>
        </w:rPr>
        <w:t>ст. 45</w:t>
      </w:r>
      <w:r w:rsidRPr="008F6D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 сельского поселения Сосновского</w:t>
      </w:r>
      <w:r w:rsidRPr="00C255D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образования, администрация сельского</w:t>
      </w:r>
      <w:r w:rsidRPr="006D1E0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Сосновского</w:t>
      </w:r>
      <w:r w:rsidRPr="006D1E04">
        <w:rPr>
          <w:color w:val="000000"/>
          <w:sz w:val="28"/>
          <w:szCs w:val="28"/>
        </w:rPr>
        <w:t xml:space="preserve"> муниципального образования</w:t>
      </w:r>
    </w:p>
    <w:p w:rsidR="00B05226" w:rsidRPr="00A2165C" w:rsidRDefault="00B05226" w:rsidP="00B05226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ПОСТАНОВЛЯЕТ:</w:t>
      </w:r>
      <w:r>
        <w:t> </w:t>
      </w:r>
    </w:p>
    <w:p w:rsidR="00B05226" w:rsidRPr="00FF23A0" w:rsidRDefault="00B05226" w:rsidP="00B052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Утвердить нормативные затраты на обеспечение функций администрации сельского поселения Сосновского муниципального образования и подведомственных ей муниципальных </w:t>
      </w:r>
      <w:r w:rsidR="00A96659">
        <w:rPr>
          <w:sz w:val="28"/>
          <w:szCs w:val="28"/>
        </w:rPr>
        <w:t>казенных учреждений</w:t>
      </w:r>
      <w:r w:rsidR="0023335F">
        <w:rPr>
          <w:sz w:val="28"/>
          <w:szCs w:val="28"/>
        </w:rPr>
        <w:t xml:space="preserve"> в соответствии с приложением к настоящему постановлению</w:t>
      </w:r>
      <w:r w:rsidR="00A96659">
        <w:rPr>
          <w:sz w:val="28"/>
          <w:szCs w:val="28"/>
        </w:rPr>
        <w:t xml:space="preserve"> (приложение № 1</w:t>
      </w:r>
      <w:r>
        <w:rPr>
          <w:sz w:val="28"/>
          <w:szCs w:val="28"/>
        </w:rPr>
        <w:t>).</w:t>
      </w:r>
    </w:p>
    <w:p w:rsidR="00B05226" w:rsidRPr="00F72325" w:rsidRDefault="00B05226" w:rsidP="00B052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72325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>ступает в силу со дня его подписания</w:t>
      </w:r>
      <w:r w:rsidRPr="00F72325">
        <w:rPr>
          <w:sz w:val="28"/>
          <w:szCs w:val="28"/>
        </w:rPr>
        <w:t>.</w:t>
      </w:r>
    </w:p>
    <w:p w:rsidR="00B05226" w:rsidRDefault="00B05226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2703">
        <w:rPr>
          <w:sz w:val="28"/>
          <w:szCs w:val="28"/>
        </w:rPr>
        <w:t>.</w:t>
      </w:r>
      <w:r w:rsidRPr="00F7232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по организационной работе Братчиковой К.А.</w:t>
      </w:r>
      <w:r w:rsidRPr="00797A0E">
        <w:rPr>
          <w:sz w:val="28"/>
          <w:szCs w:val="28"/>
        </w:rPr>
        <w:t xml:space="preserve"> опуб</w:t>
      </w:r>
      <w:r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Pr="00797A0E">
        <w:rPr>
          <w:sz w:val="28"/>
          <w:szCs w:val="28"/>
        </w:rPr>
        <w:t>газете «Сосновский вестник»</w:t>
      </w:r>
      <w:r>
        <w:rPr>
          <w:sz w:val="28"/>
          <w:szCs w:val="28"/>
        </w:rPr>
        <w:t xml:space="preserve"> и разместить </w:t>
      </w:r>
      <w:r w:rsidRPr="00797A0E">
        <w:rPr>
          <w:sz w:val="28"/>
          <w:szCs w:val="28"/>
        </w:rPr>
        <w:t>на официальном сайте администрации</w:t>
      </w:r>
      <w:r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9" w:history="1">
        <w:r w:rsidR="00A96659" w:rsidRPr="00E772D7">
          <w:rPr>
            <w:rStyle w:val="aa"/>
            <w:sz w:val="28"/>
            <w:szCs w:val="28"/>
            <w:lang w:val="en-US"/>
          </w:rPr>
          <w:t>http</w:t>
        </w:r>
        <w:r w:rsidR="00A96659" w:rsidRPr="00E772D7">
          <w:rPr>
            <w:rStyle w:val="aa"/>
            <w:sz w:val="28"/>
            <w:szCs w:val="28"/>
          </w:rPr>
          <w:t>://сосновка-адм.рф/</w:t>
        </w:r>
      </w:hyperlink>
      <w:r>
        <w:rPr>
          <w:sz w:val="28"/>
          <w:szCs w:val="28"/>
        </w:rPr>
        <w:t>.</w:t>
      </w:r>
    </w:p>
    <w:p w:rsidR="00A96659" w:rsidRPr="00A96659" w:rsidRDefault="00A96659" w:rsidP="00A9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по муниципальным закупкам и проектам Тарасовой Л.В. разместить настоящее Постановление в информационно-телекоммуникационной сети «Интернет» в единой информационной системе: </w:t>
      </w:r>
      <w:hyperlink r:id="rId10" w:history="1">
        <w:r w:rsidRPr="00E772D7">
          <w:rPr>
            <w:rStyle w:val="aa"/>
            <w:sz w:val="28"/>
            <w:szCs w:val="28"/>
            <w:lang w:val="en-US"/>
          </w:rPr>
          <w:t>www</w:t>
        </w:r>
        <w:r w:rsidRPr="00E772D7">
          <w:rPr>
            <w:rStyle w:val="aa"/>
            <w:sz w:val="28"/>
            <w:szCs w:val="28"/>
          </w:rPr>
          <w:t>.</w:t>
        </w:r>
        <w:r w:rsidRPr="00E772D7">
          <w:rPr>
            <w:rStyle w:val="aa"/>
            <w:sz w:val="28"/>
            <w:szCs w:val="28"/>
            <w:lang w:val="en-US"/>
          </w:rPr>
          <w:t>zakupki</w:t>
        </w:r>
        <w:r w:rsidRPr="00E772D7">
          <w:rPr>
            <w:rStyle w:val="aa"/>
            <w:sz w:val="28"/>
            <w:szCs w:val="28"/>
          </w:rPr>
          <w:t>.</w:t>
        </w:r>
        <w:r w:rsidRPr="00E772D7">
          <w:rPr>
            <w:rStyle w:val="aa"/>
            <w:sz w:val="28"/>
            <w:szCs w:val="28"/>
            <w:lang w:val="en-US"/>
          </w:rPr>
          <w:t>gov</w:t>
        </w:r>
        <w:r w:rsidRPr="00E772D7">
          <w:rPr>
            <w:rStyle w:val="aa"/>
            <w:sz w:val="28"/>
            <w:szCs w:val="28"/>
          </w:rPr>
          <w:t>.</w:t>
        </w:r>
        <w:r w:rsidRPr="00E772D7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A96659">
        <w:rPr>
          <w:sz w:val="28"/>
          <w:szCs w:val="28"/>
        </w:rPr>
        <w:t xml:space="preserve"> </w:t>
      </w:r>
    </w:p>
    <w:p w:rsidR="00B05226" w:rsidRDefault="00A96659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226" w:rsidRPr="00F723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5226" w:rsidRDefault="00B05226" w:rsidP="00A96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5226" w:rsidRDefault="00B05226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26" w:rsidRDefault="00B05226" w:rsidP="00B05226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B05226" w:rsidRPr="008E05DD" w:rsidRDefault="00B05226" w:rsidP="00B05226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97A0E">
        <w:rPr>
          <w:sz w:val="28"/>
          <w:szCs w:val="28"/>
        </w:rPr>
        <w:t>В. С. Мелентье</w:t>
      </w:r>
      <w:r>
        <w:rPr>
          <w:sz w:val="28"/>
          <w:szCs w:val="28"/>
        </w:rPr>
        <w:t>в</w:t>
      </w:r>
    </w:p>
    <w:p w:rsidR="00B05226" w:rsidRDefault="00B05226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26" w:rsidRDefault="00B05226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26" w:rsidRDefault="00B05226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26" w:rsidRDefault="00B05226" w:rsidP="00B052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401745">
      <w:pPr>
        <w:jc w:val="center"/>
        <w:rPr>
          <w:b/>
          <w:bCs/>
          <w:sz w:val="28"/>
          <w:szCs w:val="28"/>
        </w:rPr>
      </w:pPr>
    </w:p>
    <w:p w:rsidR="00B05226" w:rsidRDefault="00B05226" w:rsidP="00A96659">
      <w:pPr>
        <w:tabs>
          <w:tab w:val="left" w:pos="6408"/>
        </w:tabs>
        <w:rPr>
          <w:b/>
          <w:bCs/>
          <w:sz w:val="28"/>
          <w:szCs w:val="28"/>
        </w:rPr>
      </w:pPr>
    </w:p>
    <w:p w:rsidR="00A96659" w:rsidRDefault="00A96659" w:rsidP="00A96659">
      <w:pPr>
        <w:tabs>
          <w:tab w:val="left" w:pos="6408"/>
        </w:tabs>
        <w:rPr>
          <w:b/>
          <w:bCs/>
          <w:sz w:val="28"/>
          <w:szCs w:val="28"/>
        </w:rPr>
      </w:pPr>
    </w:p>
    <w:p w:rsidR="00B05226" w:rsidRDefault="00B05226" w:rsidP="00B05226">
      <w:pPr>
        <w:jc w:val="right"/>
        <w:rPr>
          <w:b/>
          <w:bCs/>
          <w:sz w:val="28"/>
          <w:szCs w:val="28"/>
        </w:rPr>
      </w:pPr>
    </w:p>
    <w:p w:rsidR="00B05226" w:rsidRDefault="00B05226" w:rsidP="00B05226">
      <w:pPr>
        <w:jc w:val="right"/>
      </w:pPr>
    </w:p>
    <w:p w:rsidR="00B05226" w:rsidRDefault="00A96659" w:rsidP="00A96659">
      <w:pPr>
        <w:jc w:val="right"/>
      </w:pPr>
      <w:r>
        <w:lastRenderedPageBreak/>
        <w:t xml:space="preserve">Приложение №1 </w:t>
      </w:r>
    </w:p>
    <w:p w:rsidR="00B05226" w:rsidRDefault="0023335F" w:rsidP="00B05226">
      <w:pPr>
        <w:jc w:val="right"/>
      </w:pPr>
      <w:r>
        <w:t>к</w:t>
      </w:r>
      <w:r w:rsidR="00A96659">
        <w:t xml:space="preserve"> постановлению</w:t>
      </w:r>
      <w:r w:rsidR="00B05226">
        <w:t xml:space="preserve"> администрации сельского поселения</w:t>
      </w:r>
    </w:p>
    <w:p w:rsidR="00B05226" w:rsidRDefault="00B05226" w:rsidP="00B05226">
      <w:pPr>
        <w:jc w:val="right"/>
      </w:pPr>
      <w:r>
        <w:t xml:space="preserve">Сосновского муниципального образования </w:t>
      </w:r>
    </w:p>
    <w:p w:rsidR="00B05226" w:rsidRPr="00333FF0" w:rsidRDefault="00333FF0" w:rsidP="00B05226">
      <w:pPr>
        <w:jc w:val="right"/>
      </w:pPr>
      <w:r>
        <w:t>от 2022г. № ПРОЕКТ</w:t>
      </w:r>
    </w:p>
    <w:p w:rsidR="00B05226" w:rsidRDefault="00B05226" w:rsidP="00B05226">
      <w:pPr>
        <w:jc w:val="right"/>
      </w:pPr>
    </w:p>
    <w:p w:rsidR="00B05226" w:rsidRPr="008B705B" w:rsidRDefault="00B05226" w:rsidP="00B05226">
      <w:pPr>
        <w:jc w:val="center"/>
        <w:rPr>
          <w:b/>
        </w:rPr>
      </w:pPr>
      <w:r w:rsidRPr="008B705B">
        <w:rPr>
          <w:b/>
        </w:rPr>
        <w:t>Нормативные затраты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</w:t>
      </w:r>
    </w:p>
    <w:p w:rsidR="00B05226" w:rsidRPr="008B705B" w:rsidRDefault="00B05226" w:rsidP="00B05226">
      <w:pPr>
        <w:jc w:val="center"/>
        <w:rPr>
          <w:b/>
        </w:rPr>
      </w:pPr>
    </w:p>
    <w:p w:rsidR="00B05226" w:rsidRPr="008B705B" w:rsidRDefault="00B05226" w:rsidP="00B05226">
      <w:pPr>
        <w:jc w:val="both"/>
      </w:pPr>
      <w:r w:rsidRPr="008B705B">
        <w:t xml:space="preserve">          Нормативные затраты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 определяются в соответствии с Правилами определения нормативных затрат на обеспечение функций администрации сельского поселения Сосновского муниципального образования и подведомственных ей муниципальных казенных учреждений, утвержденными постановлением администрации сельского поселения Сосновског</w:t>
      </w:r>
      <w:r w:rsidR="00A96659">
        <w:t>о муниципального образования № 19 от 11.02.2022г</w:t>
      </w:r>
      <w:r w:rsidRPr="008B705B">
        <w:t>.</w:t>
      </w:r>
    </w:p>
    <w:p w:rsidR="007D5A7F" w:rsidRPr="008B705B" w:rsidRDefault="007D5A7F" w:rsidP="00B05226">
      <w:pPr>
        <w:tabs>
          <w:tab w:val="left" w:pos="11340"/>
        </w:tabs>
        <w:jc w:val="both"/>
      </w:pPr>
    </w:p>
    <w:p w:rsidR="00B05226" w:rsidRDefault="00B05226" w:rsidP="00B05226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300"/>
      <w:r w:rsidRPr="008B705B">
        <w:rPr>
          <w:rFonts w:ascii="Times New Roman" w:hAnsi="Times New Roman" w:cs="Times New Roman"/>
        </w:rPr>
        <w:t xml:space="preserve">1. </w:t>
      </w:r>
      <w:r w:rsidR="00491E43" w:rsidRPr="008B705B">
        <w:rPr>
          <w:rFonts w:ascii="Times New Roman" w:hAnsi="Times New Roman" w:cs="Times New Roman"/>
        </w:rPr>
        <w:t>Нормативы количества и цены принтеров, многофункциональных устройств и копировальных аппаратов и иной оргтехники</w:t>
      </w:r>
      <w:bookmarkEnd w:id="0"/>
    </w:p>
    <w:p w:rsidR="008B705B" w:rsidRPr="008B705B" w:rsidRDefault="008B705B" w:rsidP="008B70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1843"/>
        <w:gridCol w:w="2126"/>
        <w:gridCol w:w="1985"/>
      </w:tblGrid>
      <w:tr w:rsidR="00491E43" w:rsidRPr="00111C17" w:rsidTr="00C2214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1C17">
              <w:rPr>
                <w:rFonts w:ascii="Times New Roman" w:hAnsi="Times New Roman" w:cs="Times New Roman"/>
                <w:sz w:val="22"/>
              </w:rPr>
              <w:t>Вид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1C1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333F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1C17">
              <w:rPr>
                <w:rFonts w:ascii="Times New Roman" w:hAnsi="Times New Roman" w:cs="Times New Roman"/>
                <w:sz w:val="22"/>
              </w:rPr>
              <w:t>Цена приобретения оргтехники</w:t>
            </w:r>
            <w:r w:rsidR="00E57FD2">
              <w:rPr>
                <w:rFonts w:ascii="Times New Roman" w:hAnsi="Times New Roman" w:cs="Times New Roman"/>
                <w:sz w:val="22"/>
              </w:rPr>
              <w:t>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1C17">
              <w:rPr>
                <w:rFonts w:ascii="Times New Roman" w:hAnsi="Times New Roman" w:cs="Times New Roman"/>
                <w:sz w:val="22"/>
              </w:rPr>
              <w:t>Расходы на приобретение расходных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111C17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1C17">
              <w:rPr>
                <w:rFonts w:ascii="Times New Roman" w:hAnsi="Times New Roman" w:cs="Times New Roman"/>
                <w:sz w:val="22"/>
              </w:rPr>
              <w:t>Ежегодные расходы на приобретение запасных частей</w:t>
            </w:r>
          </w:p>
        </w:tc>
      </w:tr>
      <w:tr w:rsidR="00491E43" w:rsidRPr="00111C17" w:rsidTr="00C2214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C2214C" w:rsidRDefault="00491E43" w:rsidP="00111C17">
            <w:pPr>
              <w:pStyle w:val="af6"/>
              <w:rPr>
                <w:rFonts w:ascii="Times New Roman" w:hAnsi="Times New Roman" w:cs="Times New Roman"/>
              </w:rPr>
            </w:pP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>Принтеры, многофункци</w:t>
            </w:r>
            <w:r w:rsidR="00B05226" w:rsidRPr="00C2214C">
              <w:rPr>
                <w:rFonts w:ascii="Times New Roman" w:hAnsi="Times New Roman" w:cs="Times New Roman"/>
                <w:sz w:val="22"/>
                <w:szCs w:val="22"/>
              </w:rPr>
              <w:t>ональные устройства, копироваль</w:t>
            </w: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>ные аппараты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C2214C" w:rsidRDefault="00491E43" w:rsidP="00111C17">
            <w:pPr>
              <w:pStyle w:val="af6"/>
              <w:rPr>
                <w:rFonts w:ascii="Times New Roman" w:hAnsi="Times New Roman" w:cs="Times New Roman"/>
              </w:rPr>
            </w:pP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 1 ед. на</w:t>
            </w:r>
            <w:r w:rsidR="00B05226"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 1 штатную единицу</w:t>
            </w:r>
            <w:r w:rsidR="0023335F"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служащего и работника, замещающего должность, не являющуюся должностью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C2214C" w:rsidRDefault="00491E43" w:rsidP="00111C17">
            <w:pPr>
              <w:pStyle w:val="af6"/>
              <w:rPr>
                <w:rFonts w:ascii="Times New Roman" w:hAnsi="Times New Roman" w:cs="Times New Roman"/>
              </w:rPr>
            </w:pP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A96659" w:rsidRPr="00C2214C">
              <w:rPr>
                <w:rFonts w:ascii="Times New Roman" w:hAnsi="Times New Roman" w:cs="Times New Roman"/>
                <w:sz w:val="22"/>
                <w:szCs w:val="22"/>
              </w:rPr>
              <w:t>более 50</w:t>
            </w:r>
            <w:r w:rsidR="00B05226"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включитель</w:t>
            </w: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>но за 1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C2214C" w:rsidRDefault="00491E43" w:rsidP="00111C17">
            <w:pPr>
              <w:pStyle w:val="af6"/>
              <w:rPr>
                <w:rFonts w:ascii="Times New Roman" w:hAnsi="Times New Roman" w:cs="Times New Roman"/>
              </w:rPr>
            </w:pP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>Ежегодные расходы не более 8 тыс. рублей включите</w:t>
            </w:r>
            <w:r w:rsidR="00A96659" w:rsidRPr="00C2214C">
              <w:rPr>
                <w:rFonts w:ascii="Times New Roman" w:hAnsi="Times New Roman" w:cs="Times New Roman"/>
                <w:sz w:val="22"/>
                <w:szCs w:val="22"/>
              </w:rPr>
              <w:t>льно в расчете на</w:t>
            </w: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C2214C" w:rsidRDefault="00A96659" w:rsidP="00111C17">
            <w:pPr>
              <w:pStyle w:val="af6"/>
              <w:rPr>
                <w:rFonts w:ascii="Times New Roman" w:hAnsi="Times New Roman" w:cs="Times New Roman"/>
              </w:rPr>
            </w:pP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>Ежегодные расходы не более 6</w:t>
            </w:r>
            <w:r w:rsidR="00491E43"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включител</w:t>
            </w:r>
            <w:r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ьно в расчете на </w:t>
            </w:r>
            <w:r w:rsidR="00491E43" w:rsidRPr="00C2214C">
              <w:rPr>
                <w:rFonts w:ascii="Times New Roman" w:hAnsi="Times New Roman" w:cs="Times New Roman"/>
                <w:sz w:val="22"/>
                <w:szCs w:val="22"/>
              </w:rPr>
              <w:t xml:space="preserve">служащего </w:t>
            </w:r>
          </w:p>
        </w:tc>
      </w:tr>
    </w:tbl>
    <w:p w:rsidR="007D5A7F" w:rsidRPr="00696FA9" w:rsidRDefault="00E57FD2" w:rsidP="00C2214C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¹ </w:t>
      </w:r>
      <w:r w:rsidR="00333FF0" w:rsidRPr="00696FA9">
        <w:rPr>
          <w:rFonts w:ascii="Times New Roman" w:hAnsi="Times New Roman" w:cs="Times New Roman"/>
          <w:b w:val="0"/>
          <w:color w:val="auto"/>
        </w:rPr>
        <w:t>Периодичность приобретения оргтехники определяется максимальным сроком полезного использования составляет 5 лет.</w:t>
      </w:r>
    </w:p>
    <w:p w:rsidR="00333FF0" w:rsidRPr="00333FF0" w:rsidRDefault="00E57FD2" w:rsidP="00C2214C">
      <w:pPr>
        <w:jc w:val="both"/>
      </w:pPr>
      <w:r>
        <w:t xml:space="preserve">² </w:t>
      </w:r>
      <w:r w:rsidR="00696FA9">
        <w:t>Объем расходов, рассчитанный с применением нормативн</w:t>
      </w:r>
      <w:r w:rsidR="00C2214C">
        <w:t>ых затрат на приобретение многофункциональных устройств и копировальных аппаратов и иной оргтехники, может быть изменена по решению администрации сельского поселения Сосновского муниципального образования в пределах утвержденных на эти цели лимитов бюджетных средств.</w:t>
      </w:r>
    </w:p>
    <w:p w:rsidR="00333FF0" w:rsidRDefault="00333FF0" w:rsidP="00B05226">
      <w:pPr>
        <w:pStyle w:val="1"/>
        <w:spacing w:before="0" w:after="0"/>
        <w:rPr>
          <w:rFonts w:ascii="Times New Roman" w:hAnsi="Times New Roman" w:cs="Times New Roman"/>
        </w:rPr>
      </w:pPr>
    </w:p>
    <w:p w:rsidR="00B05226" w:rsidRDefault="00B05226" w:rsidP="00C2214C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 xml:space="preserve">2. </w:t>
      </w:r>
      <w:r w:rsidR="00491E43" w:rsidRPr="008B705B">
        <w:rPr>
          <w:rFonts w:ascii="Times New Roman" w:hAnsi="Times New Roman" w:cs="Times New Roman"/>
        </w:rPr>
        <w:t>Нормативы количества и цены планшетных компьютеров, рабочих станций</w:t>
      </w:r>
    </w:p>
    <w:p w:rsidR="008B705B" w:rsidRPr="008B705B" w:rsidRDefault="008B705B" w:rsidP="008B705B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1980"/>
        <w:gridCol w:w="2287"/>
        <w:gridCol w:w="2033"/>
      </w:tblGrid>
      <w:tr w:rsidR="00491E43" w:rsidRPr="00111C17" w:rsidTr="002765D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05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Вид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шт.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333F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Цена приобретения оргтехники</w:t>
            </w:r>
            <w:r w:rsidR="00E57FD2">
              <w:rPr>
                <w:rFonts w:ascii="Times New Roman" w:hAnsi="Times New Roman" w:cs="Times New Roman"/>
                <w:sz w:val="22"/>
                <w:szCs w:val="22"/>
              </w:rPr>
              <w:t>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приобретение запасных частей в год </w:t>
            </w:r>
          </w:p>
        </w:tc>
      </w:tr>
      <w:tr w:rsidR="00491E43" w:rsidRPr="00111C17" w:rsidTr="002765D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761D1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76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761D1" w:rsidRDefault="00491E43" w:rsidP="00111C17">
            <w:pPr>
              <w:pStyle w:val="af7"/>
              <w:rPr>
                <w:rFonts w:ascii="Times New Roman" w:hAnsi="Times New Roman" w:cs="Times New Roman"/>
              </w:rPr>
            </w:pPr>
            <w:r w:rsidRPr="00B761D1">
              <w:rPr>
                <w:rFonts w:ascii="Times New Roman" w:hAnsi="Times New Roman" w:cs="Times New Roman"/>
                <w:sz w:val="22"/>
                <w:szCs w:val="22"/>
              </w:rPr>
              <w:t>Планшетные компьютеры, ноутбуки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761D1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761D1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на главную должность </w:t>
            </w:r>
            <w:r w:rsidRPr="00B761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муниципальной службы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761D1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761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50 000 рублей за 1 единицу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B761D1" w:rsidRDefault="00B761D1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  <w:r w:rsidR="00491E43" w:rsidRPr="00B761D1">
              <w:rPr>
                <w:rFonts w:ascii="Times New Roman" w:hAnsi="Times New Roman" w:cs="Times New Roman"/>
                <w:sz w:val="22"/>
                <w:szCs w:val="22"/>
              </w:rPr>
              <w:t> 000 рублей</w:t>
            </w:r>
          </w:p>
        </w:tc>
      </w:tr>
      <w:tr w:rsidR="00B761D1" w:rsidRPr="00111C17" w:rsidTr="002765D4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1" w:rsidRPr="00B761D1" w:rsidRDefault="00B761D1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1" w:rsidRPr="00B761D1" w:rsidRDefault="00B761D1" w:rsidP="00111C17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1" w:rsidRPr="00B761D1" w:rsidRDefault="00B761D1" w:rsidP="00B761D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на 1 штатную единицу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D1" w:rsidRPr="00B761D1" w:rsidRDefault="00B761D1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75</w:t>
            </w:r>
            <w:r w:rsidRPr="00B761D1">
              <w:rPr>
                <w:rFonts w:ascii="Times New Roman" w:hAnsi="Times New Roman" w:cs="Times New Roman"/>
                <w:sz w:val="22"/>
                <w:szCs w:val="22"/>
              </w:rPr>
              <w:t> 000 рублей за 1 единицу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1D1" w:rsidRDefault="00B761D1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  <w:r w:rsidRPr="00B761D1">
              <w:rPr>
                <w:rFonts w:ascii="Times New Roman" w:hAnsi="Times New Roman" w:cs="Times New Roman"/>
                <w:sz w:val="22"/>
                <w:szCs w:val="22"/>
              </w:rPr>
              <w:t> 000 рублей</w:t>
            </w:r>
          </w:p>
        </w:tc>
      </w:tr>
    </w:tbl>
    <w:p w:rsidR="00E57FD2" w:rsidRPr="00696FA9" w:rsidRDefault="00E57FD2" w:rsidP="00E57FD2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¹ </w:t>
      </w:r>
      <w:r w:rsidRPr="00696FA9">
        <w:rPr>
          <w:rFonts w:ascii="Times New Roman" w:hAnsi="Times New Roman" w:cs="Times New Roman"/>
          <w:b w:val="0"/>
          <w:color w:val="auto"/>
        </w:rPr>
        <w:t>Периодичность приобретения оргтехники определяется максимальным сроком полезного использования составляет 5 лет.</w:t>
      </w:r>
    </w:p>
    <w:p w:rsidR="00E57FD2" w:rsidRDefault="00E57FD2" w:rsidP="00E57FD2">
      <w:pPr>
        <w:jc w:val="both"/>
      </w:pPr>
      <w:r>
        <w:t>² Объем расходов, рассчитанный с применением нормативных затрат на приобретение многофункциональных устройств и копировальных аппаратов и иной оргтехники, может быть изменена по решению администрации сельского поселения Сосновского муниципального образования в пределах утвержденных на эти цели лимитов бюджетных средств.</w:t>
      </w:r>
    </w:p>
    <w:p w:rsidR="00E57FD2" w:rsidRDefault="00E57FD2" w:rsidP="00B05226">
      <w:pPr>
        <w:pStyle w:val="1"/>
        <w:spacing w:before="0" w:after="0"/>
        <w:rPr>
          <w:rFonts w:ascii="Times New Roman" w:hAnsi="Times New Roman" w:cs="Times New Roman"/>
        </w:rPr>
      </w:pPr>
    </w:p>
    <w:p w:rsidR="00491E43" w:rsidRDefault="00B05226" w:rsidP="00B05226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 xml:space="preserve">3. </w:t>
      </w:r>
      <w:r w:rsidR="00491E43" w:rsidRPr="008B705B">
        <w:rPr>
          <w:rFonts w:ascii="Times New Roman" w:hAnsi="Times New Roman" w:cs="Times New Roman"/>
        </w:rPr>
        <w:t>Нормативы количества и цены носителей информации</w:t>
      </w:r>
    </w:p>
    <w:p w:rsidR="008B705B" w:rsidRPr="008B705B" w:rsidRDefault="008B705B" w:rsidP="008B705B"/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420"/>
        <w:gridCol w:w="2698"/>
        <w:gridCol w:w="2678"/>
      </w:tblGrid>
      <w:tr w:rsidR="00491E43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Наименование носителей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333F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Количество в год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B05226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05226">
              <w:rPr>
                <w:rFonts w:ascii="Times New Roman" w:hAnsi="Times New Roman" w:cs="Times New Roman"/>
                <w:sz w:val="22"/>
                <w:szCs w:val="22"/>
              </w:rPr>
              <w:t>Цена за ед. руб. включительно не более</w:t>
            </w:r>
          </w:p>
        </w:tc>
      </w:tr>
      <w:tr w:rsidR="00491E43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0017" w:rsidRDefault="00491E43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00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0017" w:rsidRDefault="00491E43" w:rsidP="00111C17">
            <w:pPr>
              <w:pStyle w:val="af7"/>
              <w:rPr>
                <w:rFonts w:ascii="Times New Roman" w:hAnsi="Times New Roman" w:cs="Times New Roman"/>
              </w:rPr>
            </w:pPr>
            <w:r w:rsidRPr="00110017">
              <w:rPr>
                <w:rFonts w:ascii="Times New Roman" w:hAnsi="Times New Roman" w:cs="Times New Roman"/>
                <w:sz w:val="22"/>
                <w:szCs w:val="22"/>
              </w:rPr>
              <w:t>Внешние</w:t>
            </w:r>
            <w:r w:rsidR="00E57FD2" w:rsidRPr="00110017">
              <w:rPr>
                <w:rFonts w:ascii="Times New Roman" w:hAnsi="Times New Roman" w:cs="Times New Roman"/>
                <w:sz w:val="22"/>
                <w:szCs w:val="22"/>
              </w:rPr>
              <w:t xml:space="preserve"> (флеш-карты объемом не более 16</w:t>
            </w:r>
            <w:r w:rsidRPr="00110017">
              <w:rPr>
                <w:rFonts w:ascii="Times New Roman" w:hAnsi="Times New Roman" w:cs="Times New Roman"/>
                <w:sz w:val="22"/>
                <w:szCs w:val="22"/>
              </w:rPr>
              <w:t xml:space="preserve"> Гб.)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0017" w:rsidRDefault="00491E43" w:rsidP="00111C17">
            <w:pPr>
              <w:pStyle w:val="af6"/>
              <w:rPr>
                <w:rFonts w:ascii="Times New Roman" w:hAnsi="Times New Roman" w:cs="Times New Roman"/>
              </w:rPr>
            </w:pPr>
            <w:r w:rsidRPr="00110017">
              <w:rPr>
                <w:rFonts w:ascii="Times New Roman" w:hAnsi="Times New Roman" w:cs="Times New Roman"/>
                <w:sz w:val="22"/>
                <w:szCs w:val="22"/>
              </w:rPr>
              <w:t xml:space="preserve">1 на 1 штатную единицу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110017" w:rsidRDefault="002A701B" w:rsidP="00111C1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100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91E43" w:rsidRPr="0011001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491E43" w:rsidRPr="00B05226" w:rsidRDefault="00491E43" w:rsidP="00111C17">
      <w:pPr>
        <w:tabs>
          <w:tab w:val="left" w:pos="11340"/>
        </w:tabs>
        <w:ind w:left="426"/>
        <w:rPr>
          <w:sz w:val="28"/>
          <w:szCs w:val="28"/>
        </w:rPr>
      </w:pPr>
    </w:p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4.</w:t>
      </w:r>
      <w:r w:rsidR="00B05226" w:rsidRPr="008B705B">
        <w:rPr>
          <w:rFonts w:ascii="Times New Roman" w:hAnsi="Times New Roman" w:cs="Times New Roman"/>
        </w:rPr>
        <w:t xml:space="preserve"> </w:t>
      </w:r>
      <w:r w:rsidRPr="008B705B">
        <w:rPr>
          <w:rFonts w:ascii="Times New Roman" w:hAnsi="Times New Roman" w:cs="Times New Roman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491E43" w:rsidRPr="003C4F60" w:rsidRDefault="00491E43" w:rsidP="00111C17">
      <w:pPr>
        <w:rPr>
          <w:color w:val="FF0000"/>
        </w:rPr>
      </w:pPr>
    </w:p>
    <w:tbl>
      <w:tblPr>
        <w:tblW w:w="96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2520"/>
        <w:gridCol w:w="2101"/>
        <w:gridCol w:w="1440"/>
        <w:gridCol w:w="1537"/>
        <w:gridCol w:w="1474"/>
      </w:tblGrid>
      <w:tr w:rsidR="003C4F60" w:rsidRPr="00111C17" w:rsidTr="00A85858">
        <w:trPr>
          <w:trHeight w:val="54"/>
        </w:trPr>
        <w:tc>
          <w:tcPr>
            <w:tcW w:w="613" w:type="dxa"/>
            <w:shd w:val="clear" w:color="auto" w:fill="auto"/>
          </w:tcPr>
          <w:p w:rsidR="003C4F60" w:rsidRPr="00B05226" w:rsidRDefault="003C4F60" w:rsidP="000A6ACF">
            <w:pPr>
              <w:jc w:val="center"/>
              <w:rPr>
                <w:color w:val="000000"/>
              </w:rPr>
            </w:pPr>
            <w:r w:rsidRPr="00B052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3C4F60" w:rsidRPr="00B05226" w:rsidRDefault="003C4F60" w:rsidP="000A6ACF">
            <w:pPr>
              <w:jc w:val="center"/>
              <w:rPr>
                <w:color w:val="000000"/>
              </w:rPr>
            </w:pPr>
            <w:r w:rsidRPr="00B0522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01" w:type="dxa"/>
            <w:shd w:val="clear" w:color="auto" w:fill="auto"/>
          </w:tcPr>
          <w:p w:rsidR="003C4F60" w:rsidRPr="00B05226" w:rsidRDefault="003C4F60" w:rsidP="000A6ACF">
            <w:pPr>
              <w:jc w:val="center"/>
              <w:rPr>
                <w:color w:val="000000"/>
              </w:rPr>
            </w:pPr>
            <w:r w:rsidRPr="00B05226">
              <w:rPr>
                <w:color w:val="000000"/>
                <w:sz w:val="22"/>
                <w:szCs w:val="22"/>
              </w:rPr>
              <w:t>Вид расходного материала</w:t>
            </w:r>
          </w:p>
        </w:tc>
        <w:tc>
          <w:tcPr>
            <w:tcW w:w="1440" w:type="dxa"/>
            <w:shd w:val="clear" w:color="auto" w:fill="auto"/>
          </w:tcPr>
          <w:p w:rsidR="003C4F60" w:rsidRPr="00B05226" w:rsidRDefault="003C4F60" w:rsidP="000A6ACF">
            <w:pPr>
              <w:jc w:val="center"/>
              <w:rPr>
                <w:color w:val="000000"/>
              </w:rPr>
            </w:pPr>
            <w:r w:rsidRPr="00B05226">
              <w:rPr>
                <w:color w:val="000000"/>
                <w:sz w:val="22"/>
                <w:szCs w:val="22"/>
              </w:rPr>
              <w:t>Ресурс печати, стр.</w:t>
            </w:r>
          </w:p>
        </w:tc>
        <w:tc>
          <w:tcPr>
            <w:tcW w:w="1537" w:type="dxa"/>
            <w:shd w:val="clear" w:color="auto" w:fill="auto"/>
          </w:tcPr>
          <w:p w:rsidR="003C4F60" w:rsidRPr="00B05226" w:rsidRDefault="003C4F60" w:rsidP="000A6ACF">
            <w:pPr>
              <w:jc w:val="center"/>
              <w:rPr>
                <w:color w:val="000000"/>
              </w:rPr>
            </w:pPr>
            <w:r w:rsidRPr="00B05226">
              <w:rPr>
                <w:color w:val="000000"/>
                <w:sz w:val="22"/>
                <w:szCs w:val="22"/>
              </w:rPr>
              <w:t>Количество в год</w:t>
            </w:r>
          </w:p>
        </w:tc>
        <w:tc>
          <w:tcPr>
            <w:tcW w:w="1474" w:type="dxa"/>
            <w:shd w:val="clear" w:color="auto" w:fill="auto"/>
          </w:tcPr>
          <w:p w:rsidR="003C4F60" w:rsidRPr="00B05226" w:rsidRDefault="003C4F60" w:rsidP="000A6ACF">
            <w:pPr>
              <w:jc w:val="center"/>
              <w:rPr>
                <w:color w:val="000000"/>
              </w:rPr>
            </w:pPr>
            <w:r w:rsidRPr="00B05226">
              <w:rPr>
                <w:color w:val="000000"/>
                <w:sz w:val="22"/>
                <w:szCs w:val="22"/>
              </w:rPr>
              <w:t>Цена за ед.</w:t>
            </w:r>
          </w:p>
        </w:tc>
      </w:tr>
      <w:tr w:rsidR="003C4F60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C4F60" w:rsidRPr="00110017" w:rsidRDefault="007D5A7F" w:rsidP="000A6ACF">
            <w:pPr>
              <w:jc w:val="center"/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4F60" w:rsidRPr="00110017" w:rsidRDefault="001A1E25" w:rsidP="003C4F60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HP Laser Jet P2035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C4F60" w:rsidRPr="00110017" w:rsidRDefault="003C4F60" w:rsidP="00C30FD1">
            <w:pPr>
              <w:rPr>
                <w:color w:val="FF0000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F60" w:rsidRPr="00110017" w:rsidRDefault="001A1E25" w:rsidP="000A6ACF">
            <w:pPr>
              <w:jc w:val="center"/>
              <w:rPr>
                <w:color w:val="000000"/>
                <w:lang w:val="en-US"/>
              </w:rPr>
            </w:pPr>
            <w:r w:rsidRPr="00110017">
              <w:rPr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4F60" w:rsidRPr="00110017" w:rsidRDefault="00854C64" w:rsidP="000A6ACF">
            <w:pPr>
              <w:jc w:val="center"/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C4F60" w:rsidRPr="0011001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4F60" w:rsidRPr="00D3514A" w:rsidRDefault="001A1E25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  <w:lang w:val="en-US"/>
              </w:rPr>
              <w:t>1500</w:t>
            </w:r>
            <w:r w:rsidR="003C4F60" w:rsidRPr="00D3514A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A85858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A85858" w:rsidRPr="00110017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5858" w:rsidRPr="00A85858" w:rsidRDefault="00A85858" w:rsidP="003C4F60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HP Laser Jet P2035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85858" w:rsidRPr="00A85858" w:rsidRDefault="00A85858" w:rsidP="00C30FD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5858" w:rsidRPr="00110017" w:rsidRDefault="00A85858" w:rsidP="000A6ACF">
            <w:pPr>
              <w:jc w:val="center"/>
              <w:rPr>
                <w:color w:val="000000"/>
                <w:lang w:val="en-US"/>
              </w:rPr>
            </w:pPr>
            <w:r w:rsidRPr="00110017">
              <w:rPr>
                <w:color w:val="000000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858" w:rsidRPr="00D3514A" w:rsidRDefault="0034103B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FD0AB1" w:rsidRPr="00FD0AB1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FD0AB1" w:rsidRPr="00110017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0AB1" w:rsidRPr="00FD0AB1" w:rsidRDefault="00FD0AB1" w:rsidP="003C4F60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HP Laser Jet P20</w:t>
            </w:r>
            <w:r w:rsidRPr="00FD0AB1">
              <w:rPr>
                <w:color w:val="000000" w:themeColor="text1"/>
                <w:sz w:val="22"/>
                <w:szCs w:val="22"/>
                <w:lang w:val="en-US"/>
              </w:rPr>
              <w:t>55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FD0AB1" w:rsidRPr="00FD0AB1" w:rsidRDefault="00FD0AB1" w:rsidP="00C30FD1">
            <w:pPr>
              <w:rPr>
                <w:color w:val="000000"/>
                <w:lang w:val="en-US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0AB1" w:rsidRPr="00FD0AB1" w:rsidRDefault="00FD0AB1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D0AB1" w:rsidRPr="00FD0AB1" w:rsidRDefault="00FD0AB1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0AB1" w:rsidRPr="00D3514A" w:rsidRDefault="00FD0AB1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</w:rPr>
              <w:t>5000 рублей</w:t>
            </w:r>
          </w:p>
        </w:tc>
      </w:tr>
      <w:tr w:rsidR="00A85858" w:rsidRPr="00FD0AB1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A85858" w:rsidRDefault="00A85858" w:rsidP="00A858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5858" w:rsidRPr="00A85858" w:rsidRDefault="00A85858" w:rsidP="003C4F60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HP Laser Jet P20</w:t>
            </w:r>
            <w:r w:rsidRPr="00FD0AB1">
              <w:rPr>
                <w:color w:val="000000" w:themeColor="text1"/>
                <w:sz w:val="22"/>
                <w:szCs w:val="22"/>
                <w:lang w:val="en-US"/>
              </w:rPr>
              <w:t>55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85858" w:rsidRPr="00A85858" w:rsidRDefault="00A85858" w:rsidP="00C30FD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5858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858" w:rsidRPr="00D3514A" w:rsidRDefault="0034103B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34103B" w:rsidRPr="0034103B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4103B" w:rsidRDefault="0034103B" w:rsidP="00A858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03B" w:rsidRPr="0034103B" w:rsidRDefault="0034103B" w:rsidP="003C4F60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HP Laser Jet P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ro MFP M</w:t>
            </w:r>
            <w:r w:rsidRPr="0034103B">
              <w:rPr>
                <w:color w:val="000000" w:themeColor="text1"/>
                <w:sz w:val="22"/>
                <w:szCs w:val="22"/>
                <w:lang w:val="en-US"/>
              </w:rPr>
              <w:t>125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rnw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4103B" w:rsidRPr="0034103B" w:rsidRDefault="0034103B" w:rsidP="00C30FD1">
            <w:pPr>
              <w:rPr>
                <w:color w:val="000000"/>
                <w:lang w:val="en-US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03B" w:rsidRPr="0034103B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4103B" w:rsidRPr="0034103B" w:rsidRDefault="0034103B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103B" w:rsidRPr="00D3514A" w:rsidRDefault="0034103B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  <w:lang w:val="en-US"/>
              </w:rPr>
              <w:t xml:space="preserve">1500 </w:t>
            </w:r>
            <w:r w:rsidRPr="00D3514A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34103B" w:rsidRPr="0034103B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4103B" w:rsidRDefault="0034103B" w:rsidP="00A858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4103B" w:rsidRPr="0034103B" w:rsidRDefault="0034103B" w:rsidP="003C4F60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HP Laser Jet P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ro MFP M</w:t>
            </w:r>
            <w:r w:rsidRPr="0034103B">
              <w:rPr>
                <w:color w:val="000000" w:themeColor="text1"/>
                <w:sz w:val="22"/>
                <w:szCs w:val="22"/>
                <w:lang w:val="en-US"/>
              </w:rPr>
              <w:t>125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rnw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4103B" w:rsidRPr="0034103B" w:rsidRDefault="0034103B" w:rsidP="00C30FD1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03B" w:rsidRPr="0034103B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4103B" w:rsidRPr="0034103B" w:rsidRDefault="0034103B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4103B" w:rsidRPr="00D3514A" w:rsidRDefault="0034103B" w:rsidP="000A6ACF">
            <w:pPr>
              <w:jc w:val="center"/>
              <w:rPr>
                <w:color w:val="000000"/>
                <w:lang w:val="en-US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3C4F60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C4F60" w:rsidRPr="00110017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4F60" w:rsidRPr="00110017" w:rsidRDefault="001A1E25" w:rsidP="000A6ACF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Canon MF240 Series UFRII LT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C4F60" w:rsidRPr="00110017" w:rsidRDefault="003C4F60" w:rsidP="003731A0">
            <w:pPr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</w:t>
            </w:r>
            <w:r w:rsidR="006B2057" w:rsidRPr="00110017">
              <w:rPr>
                <w:color w:val="000000"/>
                <w:sz w:val="22"/>
                <w:szCs w:val="22"/>
              </w:rPr>
              <w:t>черно-белая печать</w:t>
            </w:r>
            <w:r w:rsidR="003731A0" w:rsidRPr="0011001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F60" w:rsidRPr="00110017" w:rsidRDefault="003C4F60" w:rsidP="000A6ACF">
            <w:pPr>
              <w:jc w:val="center"/>
              <w:rPr>
                <w:color w:val="000000"/>
                <w:lang w:val="en-US"/>
              </w:rPr>
            </w:pPr>
            <w:r w:rsidRPr="00110017">
              <w:rPr>
                <w:color w:val="000000"/>
                <w:sz w:val="22"/>
                <w:szCs w:val="22"/>
              </w:rPr>
              <w:t>2</w:t>
            </w:r>
            <w:r w:rsidR="00854C64" w:rsidRPr="00110017">
              <w:rPr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4F60" w:rsidRPr="00110017" w:rsidRDefault="00854C64" w:rsidP="000A6ACF">
            <w:pPr>
              <w:jc w:val="center"/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C4F60" w:rsidRPr="0011001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4F60" w:rsidRPr="00D3514A" w:rsidRDefault="00854C64" w:rsidP="003731A0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  <w:lang w:val="en-US"/>
              </w:rPr>
              <w:t>1500</w:t>
            </w:r>
            <w:r w:rsidR="003C4F60" w:rsidRPr="00D3514A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A85858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A85858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5858" w:rsidRPr="00A85858" w:rsidRDefault="00A85858" w:rsidP="000A6ACF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Canon MF240 Series UFRII LT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85858" w:rsidRPr="00A85858" w:rsidRDefault="00A85858" w:rsidP="003731A0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858" w:rsidRPr="00D3514A" w:rsidRDefault="0034103B" w:rsidP="003731A0">
            <w:pPr>
              <w:jc w:val="center"/>
              <w:rPr>
                <w:color w:val="000000"/>
                <w:lang w:val="en-US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3C4F60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C4F60" w:rsidRPr="00110017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4F60" w:rsidRPr="00110017" w:rsidRDefault="00854C64" w:rsidP="000A6ACF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Canon MF3010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C4F60" w:rsidRPr="00110017" w:rsidRDefault="003C4F60" w:rsidP="000A6ACF">
            <w:pPr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</w:t>
            </w:r>
            <w:r w:rsidR="003731A0" w:rsidRPr="00110017">
              <w:rPr>
                <w:color w:val="000000"/>
                <w:sz w:val="22"/>
                <w:szCs w:val="22"/>
              </w:rPr>
              <w:t xml:space="preserve">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F60" w:rsidRPr="00110017" w:rsidRDefault="003731A0" w:rsidP="000A6ACF">
            <w:pPr>
              <w:jc w:val="center"/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16</w:t>
            </w:r>
            <w:r w:rsidR="003C4F60" w:rsidRPr="001100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4F60" w:rsidRPr="00110017" w:rsidRDefault="00854C64" w:rsidP="000A6ACF">
            <w:pPr>
              <w:jc w:val="center"/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C4F60" w:rsidRPr="0011001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4F60" w:rsidRPr="00D3514A" w:rsidRDefault="00854C64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  <w:lang w:val="en-US"/>
              </w:rPr>
              <w:t>1</w:t>
            </w:r>
            <w:r w:rsidR="003C4F60" w:rsidRPr="00D3514A">
              <w:rPr>
                <w:color w:val="000000"/>
                <w:sz w:val="22"/>
                <w:szCs w:val="22"/>
              </w:rPr>
              <w:t>5</w:t>
            </w:r>
            <w:r w:rsidRPr="00D3514A">
              <w:rPr>
                <w:color w:val="000000"/>
                <w:sz w:val="22"/>
                <w:szCs w:val="22"/>
                <w:lang w:val="en-US"/>
              </w:rPr>
              <w:t>00</w:t>
            </w:r>
            <w:r w:rsidR="003C4F60" w:rsidRPr="00D3514A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A85858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A85858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5858" w:rsidRPr="00110017" w:rsidRDefault="00A85858" w:rsidP="000A6ACF">
            <w:pPr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>Принтер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 Canon MF3010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85858" w:rsidRPr="00110017" w:rsidRDefault="00A85858" w:rsidP="000A6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5858" w:rsidRPr="00110017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858" w:rsidRPr="00D3514A" w:rsidRDefault="0034103B" w:rsidP="000A6ACF">
            <w:pPr>
              <w:jc w:val="center"/>
              <w:rPr>
                <w:color w:val="000000"/>
                <w:lang w:val="en-US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3C4F60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C4F60" w:rsidRPr="00110017" w:rsidRDefault="0034103B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4F60" w:rsidRPr="00110017" w:rsidRDefault="00854C64" w:rsidP="000A6ACF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Brother HL-L2300Dr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C4F60" w:rsidRPr="00110017" w:rsidRDefault="003C4F60" w:rsidP="000A6ACF">
            <w:pPr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Кар</w:t>
            </w:r>
            <w:r w:rsidR="00C338F0" w:rsidRPr="00110017">
              <w:rPr>
                <w:color w:val="000000"/>
                <w:sz w:val="22"/>
                <w:szCs w:val="22"/>
              </w:rPr>
              <w:t>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F60" w:rsidRPr="00110017" w:rsidRDefault="00854C64" w:rsidP="000A6ACF">
            <w:pPr>
              <w:jc w:val="center"/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  <w:lang w:val="en-US"/>
              </w:rPr>
              <w:t>2</w:t>
            </w:r>
            <w:r w:rsidR="003731A0" w:rsidRPr="00110017">
              <w:rPr>
                <w:color w:val="000000"/>
                <w:sz w:val="22"/>
                <w:szCs w:val="22"/>
              </w:rPr>
              <w:t>6</w:t>
            </w:r>
            <w:r w:rsidR="003C4F60" w:rsidRPr="0011001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4F60" w:rsidRPr="00110017" w:rsidRDefault="00854C64" w:rsidP="000A6ACF">
            <w:pPr>
              <w:jc w:val="center"/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3C4F60" w:rsidRPr="0011001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4F60" w:rsidRPr="00D3514A" w:rsidRDefault="00854C64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  <w:lang w:val="en-US"/>
              </w:rPr>
              <w:t>1</w:t>
            </w:r>
            <w:r w:rsidR="006B2057" w:rsidRPr="00D3514A">
              <w:rPr>
                <w:color w:val="000000"/>
                <w:sz w:val="22"/>
                <w:szCs w:val="22"/>
              </w:rPr>
              <w:t>5</w:t>
            </w:r>
            <w:r w:rsidR="003C4F60" w:rsidRPr="00D3514A">
              <w:rPr>
                <w:color w:val="000000"/>
                <w:sz w:val="22"/>
                <w:szCs w:val="22"/>
              </w:rPr>
              <w:t>00 рублей</w:t>
            </w:r>
          </w:p>
        </w:tc>
      </w:tr>
      <w:tr w:rsidR="00A85858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A85858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410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5858" w:rsidRPr="00110017" w:rsidRDefault="00A85858" w:rsidP="000A6ACF">
            <w:pPr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Brother HL-L2300Dr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85858" w:rsidRPr="00110017" w:rsidRDefault="00A85858" w:rsidP="000A6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858" w:rsidRPr="00D3514A" w:rsidRDefault="0034103B" w:rsidP="000A6ACF">
            <w:pPr>
              <w:jc w:val="center"/>
              <w:rPr>
                <w:color w:val="000000"/>
                <w:lang w:val="en-US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FD0AB1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FD0AB1" w:rsidRDefault="00A85858" w:rsidP="00A858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3410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0AB1" w:rsidRPr="00FD0AB1" w:rsidRDefault="00FD0AB1" w:rsidP="000A6ACF">
            <w:pPr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Brother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DCP-1512R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FD0AB1" w:rsidRPr="00110017" w:rsidRDefault="00FD0AB1" w:rsidP="000A6ACF">
            <w:pPr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0AB1" w:rsidRPr="00110017" w:rsidRDefault="00FD0AB1" w:rsidP="000A6A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D0AB1" w:rsidRPr="00FD0AB1" w:rsidRDefault="00FD0AB1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D0AB1" w:rsidRPr="00FD0AB1" w:rsidRDefault="00FD0AB1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 рублей</w:t>
            </w:r>
          </w:p>
        </w:tc>
      </w:tr>
      <w:tr w:rsidR="00A85858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A85858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410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5858" w:rsidRPr="00110017" w:rsidRDefault="00A85858" w:rsidP="000A6ACF">
            <w:pPr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Brother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DCP-1512R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85858" w:rsidRPr="00110017" w:rsidRDefault="00A85858" w:rsidP="000A6A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5858" w:rsidRPr="00A85858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5858" w:rsidRDefault="00A85858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85858" w:rsidRPr="00D3514A" w:rsidRDefault="0034103B" w:rsidP="000A6ACF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</w:rPr>
              <w:t>500 рублей</w:t>
            </w:r>
          </w:p>
        </w:tc>
      </w:tr>
      <w:tr w:rsidR="003C4F60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3C4F60" w:rsidRPr="00110017" w:rsidRDefault="00A85858" w:rsidP="000A6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410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4F60" w:rsidRPr="00110017" w:rsidRDefault="00854C64" w:rsidP="000A6ACF">
            <w:pPr>
              <w:rPr>
                <w:color w:val="000000" w:themeColor="text1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>EPSON L800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C4F60" w:rsidRPr="00110017" w:rsidRDefault="00110017" w:rsidP="000A6ACF">
            <w:pPr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Набор чернил (цветной – 6 цветов)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4F60" w:rsidRPr="00110017" w:rsidRDefault="00C338F0" w:rsidP="000A6ACF">
            <w:pPr>
              <w:jc w:val="center"/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15</w:t>
            </w:r>
            <w:r w:rsidR="003C4F60" w:rsidRPr="00110017">
              <w:rPr>
                <w:color w:val="000000"/>
                <w:sz w:val="22"/>
                <w:szCs w:val="22"/>
              </w:rPr>
              <w:t>00</w:t>
            </w:r>
            <w:r w:rsidR="00110017">
              <w:rPr>
                <w:color w:val="000000"/>
                <w:sz w:val="22"/>
                <w:szCs w:val="22"/>
              </w:rPr>
              <w:t>-1800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C4F60" w:rsidRPr="00110017" w:rsidRDefault="00FD0AB1" w:rsidP="000A6A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3C4F60" w:rsidRPr="0011001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4F60" w:rsidRPr="00110017" w:rsidRDefault="00110017" w:rsidP="000A6ACF">
            <w:pPr>
              <w:jc w:val="center"/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4000</w:t>
            </w:r>
            <w:r w:rsidR="003C4F60" w:rsidRPr="00110017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7741F9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7741F9" w:rsidRPr="00406C45" w:rsidRDefault="007741F9" w:rsidP="000A6ACF">
            <w:pPr>
              <w:jc w:val="center"/>
            </w:pPr>
            <w:r w:rsidRPr="00406C45">
              <w:rPr>
                <w:sz w:val="22"/>
                <w:szCs w:val="22"/>
              </w:rPr>
              <w:t>1</w:t>
            </w:r>
            <w:r w:rsidR="00406C45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41F9" w:rsidRPr="00D3514A" w:rsidRDefault="007741F9" w:rsidP="000A6ACF">
            <w:pPr>
              <w:rPr>
                <w:lang w:val="en-US"/>
              </w:rPr>
            </w:pPr>
            <w:r w:rsidRPr="00D3514A">
              <w:rPr>
                <w:sz w:val="22"/>
                <w:szCs w:val="22"/>
              </w:rPr>
              <w:t xml:space="preserve">Принтер </w:t>
            </w:r>
            <w:r w:rsidRPr="00D3514A">
              <w:rPr>
                <w:sz w:val="22"/>
                <w:szCs w:val="22"/>
                <w:lang w:val="en-US"/>
              </w:rPr>
              <w:t>EPSON L4160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741F9" w:rsidRPr="00D3514A" w:rsidRDefault="00406C45" w:rsidP="00880D49">
            <w:r>
              <w:rPr>
                <w:color w:val="000000"/>
                <w:sz w:val="22"/>
                <w:szCs w:val="22"/>
              </w:rPr>
              <w:t>Набор чернил (цветной – 4 цвета</w:t>
            </w:r>
            <w:r w:rsidR="007741F9" w:rsidRPr="00D351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41F9" w:rsidRPr="00D3514A" w:rsidRDefault="007741F9" w:rsidP="00156B99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</w:rPr>
              <w:t>1500-1800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741F9" w:rsidRPr="00D3514A" w:rsidRDefault="00B34155" w:rsidP="00156B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7741F9" w:rsidRPr="00D3514A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741F9" w:rsidRPr="00D3514A" w:rsidRDefault="00B34155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7741F9" w:rsidRPr="00D3514A">
              <w:rPr>
                <w:color w:val="000000"/>
                <w:sz w:val="22"/>
                <w:szCs w:val="22"/>
              </w:rPr>
              <w:t>000 рублей</w:t>
            </w:r>
          </w:p>
        </w:tc>
      </w:tr>
      <w:tr w:rsidR="00406C45" w:rsidRPr="00111C17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406C45" w:rsidRPr="00406C45" w:rsidRDefault="00406C45" w:rsidP="000A6AC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C45" w:rsidRPr="00D3514A" w:rsidRDefault="00406C45" w:rsidP="000A6ACF">
            <w:r w:rsidRPr="00D3514A">
              <w:rPr>
                <w:sz w:val="22"/>
                <w:szCs w:val="22"/>
              </w:rPr>
              <w:t xml:space="preserve">Принтер </w:t>
            </w:r>
            <w:r w:rsidRPr="00D3514A">
              <w:rPr>
                <w:sz w:val="22"/>
                <w:szCs w:val="22"/>
                <w:lang w:val="en-US"/>
              </w:rPr>
              <w:t>EPSON L</w:t>
            </w:r>
            <w:r>
              <w:rPr>
                <w:sz w:val="22"/>
                <w:szCs w:val="22"/>
              </w:rPr>
              <w:t>222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06C45" w:rsidRPr="00D3514A" w:rsidRDefault="00406C45" w:rsidP="00156B99">
            <w:r>
              <w:rPr>
                <w:color w:val="000000"/>
                <w:sz w:val="22"/>
                <w:szCs w:val="22"/>
              </w:rPr>
              <w:t>Набор чернил (цветной – 4 цвета</w:t>
            </w:r>
            <w:r w:rsidRPr="00D3514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C45" w:rsidRPr="00D3514A" w:rsidRDefault="00406C45" w:rsidP="00156B99">
            <w:pPr>
              <w:jc w:val="center"/>
              <w:rPr>
                <w:color w:val="000000"/>
              </w:rPr>
            </w:pPr>
            <w:r w:rsidRPr="00D3514A">
              <w:rPr>
                <w:color w:val="000000"/>
                <w:sz w:val="22"/>
                <w:szCs w:val="22"/>
              </w:rPr>
              <w:t>1500-1800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6C45" w:rsidRPr="00D3514A" w:rsidRDefault="00B34155" w:rsidP="00156B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="00406C45" w:rsidRPr="00D3514A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6C45" w:rsidRPr="00D3514A" w:rsidRDefault="00B34155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406C45" w:rsidRPr="00D3514A">
              <w:rPr>
                <w:color w:val="000000"/>
                <w:sz w:val="22"/>
                <w:szCs w:val="22"/>
              </w:rPr>
              <w:t>000 рублей</w:t>
            </w:r>
          </w:p>
        </w:tc>
      </w:tr>
      <w:tr w:rsidR="00406C45" w:rsidRPr="00D3514A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406C45" w:rsidRPr="00406C45" w:rsidRDefault="00406C45" w:rsidP="00A85858">
            <w:pPr>
              <w:jc w:val="center"/>
            </w:pPr>
            <w:r w:rsidRPr="00406C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C45" w:rsidRPr="00D3514A" w:rsidRDefault="00406C45" w:rsidP="000A6ACF">
            <w:pPr>
              <w:rPr>
                <w:lang w:val="en-US"/>
              </w:rPr>
            </w:pPr>
            <w:r w:rsidRPr="00D3514A">
              <w:rPr>
                <w:sz w:val="22"/>
                <w:szCs w:val="22"/>
              </w:rPr>
              <w:t>Принтер</w:t>
            </w:r>
            <w:r w:rsidRPr="00D3514A">
              <w:rPr>
                <w:sz w:val="22"/>
                <w:szCs w:val="22"/>
                <w:lang w:val="en-US"/>
              </w:rPr>
              <w:t xml:space="preserve"> HP Laser Jet Pro MFP M127fn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06C45" w:rsidRPr="00D3514A" w:rsidRDefault="00406C45" w:rsidP="000A6ACF">
            <w:pPr>
              <w:rPr>
                <w:lang w:val="en-US"/>
              </w:rPr>
            </w:pPr>
            <w:r w:rsidRPr="00D3514A">
              <w:rPr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C45" w:rsidRPr="00D3514A" w:rsidRDefault="00406C45" w:rsidP="000A6ACF">
            <w:pPr>
              <w:jc w:val="center"/>
              <w:rPr>
                <w:lang w:val="en-US"/>
              </w:rPr>
            </w:pPr>
            <w:r w:rsidRPr="00D3514A"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6C45" w:rsidRPr="00D3514A" w:rsidRDefault="00406C45" w:rsidP="000A6ACF">
            <w:pPr>
              <w:jc w:val="center"/>
            </w:pPr>
            <w:r w:rsidRPr="00D3514A">
              <w:rPr>
                <w:sz w:val="22"/>
                <w:szCs w:val="22"/>
                <w:lang w:val="en-US"/>
              </w:rPr>
              <w:t xml:space="preserve">1 </w:t>
            </w:r>
            <w:r w:rsidRPr="00D3514A">
              <w:rPr>
                <w:sz w:val="22"/>
                <w:szCs w:val="22"/>
              </w:rPr>
              <w:t>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6C45" w:rsidRPr="00D3514A" w:rsidRDefault="00406C45" w:rsidP="006B2057">
            <w:pPr>
              <w:jc w:val="center"/>
            </w:pPr>
            <w:r w:rsidRPr="00D3514A">
              <w:rPr>
                <w:sz w:val="22"/>
                <w:szCs w:val="22"/>
              </w:rPr>
              <w:t>1500 рублей</w:t>
            </w:r>
          </w:p>
        </w:tc>
      </w:tr>
      <w:tr w:rsidR="00406C4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406C45" w:rsidRPr="00406C45" w:rsidRDefault="00406C45" w:rsidP="000A6ACF">
            <w:pPr>
              <w:jc w:val="center"/>
            </w:pPr>
            <w:r w:rsidRPr="00406C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C45" w:rsidRPr="00D3514A" w:rsidRDefault="00406C45" w:rsidP="000A6ACF">
            <w:pPr>
              <w:rPr>
                <w:color w:val="FF0000"/>
                <w:lang w:val="en-US"/>
              </w:rPr>
            </w:pPr>
            <w:r w:rsidRPr="00D3514A">
              <w:rPr>
                <w:sz w:val="22"/>
                <w:szCs w:val="22"/>
              </w:rPr>
              <w:t>Принтер</w:t>
            </w:r>
            <w:r w:rsidRPr="00D3514A">
              <w:rPr>
                <w:sz w:val="22"/>
                <w:szCs w:val="22"/>
                <w:lang w:val="en-US"/>
              </w:rPr>
              <w:t xml:space="preserve"> HP Laser Jet Pro MFP M127fn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06C45" w:rsidRPr="00D3514A" w:rsidRDefault="00406C45" w:rsidP="00880D49">
            <w:pPr>
              <w:rPr>
                <w:color w:val="FF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C45" w:rsidRPr="00D3514A" w:rsidRDefault="00406C45" w:rsidP="00880D49">
            <w:pPr>
              <w:jc w:val="center"/>
            </w:pPr>
            <w:r w:rsidRPr="00D3514A">
              <w:rPr>
                <w:sz w:val="22"/>
                <w:szCs w:val="22"/>
              </w:rPr>
              <w:t>1500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6C45" w:rsidRPr="00D3514A" w:rsidRDefault="00B34155" w:rsidP="00880D4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 w:rsidR="00406C45" w:rsidRPr="00D351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6C45" w:rsidRPr="00D3514A" w:rsidRDefault="00406C45" w:rsidP="00880D49">
            <w:pPr>
              <w:jc w:val="center"/>
            </w:pPr>
            <w:r w:rsidRPr="00D3514A">
              <w:rPr>
                <w:sz w:val="22"/>
                <w:szCs w:val="22"/>
              </w:rPr>
              <w:t>500 рублей</w:t>
            </w:r>
          </w:p>
        </w:tc>
      </w:tr>
      <w:tr w:rsidR="00406C4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406C45" w:rsidRPr="00406C45" w:rsidRDefault="00406C45" w:rsidP="000A6AC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C45" w:rsidRPr="00D3514A" w:rsidRDefault="00406C45" w:rsidP="00B549D4">
            <w:pPr>
              <w:rPr>
                <w:color w:val="FF0000"/>
              </w:rPr>
            </w:pPr>
            <w:r w:rsidRPr="00D3514A">
              <w:rPr>
                <w:sz w:val="22"/>
                <w:szCs w:val="22"/>
              </w:rPr>
              <w:t>Принтер</w:t>
            </w:r>
            <w:r w:rsidRPr="00D3514A">
              <w:rPr>
                <w:sz w:val="22"/>
                <w:szCs w:val="22"/>
                <w:lang w:val="en-US"/>
              </w:rPr>
              <w:t xml:space="preserve"> HP Laser Jet </w:t>
            </w:r>
            <w:r>
              <w:rPr>
                <w:sz w:val="22"/>
                <w:szCs w:val="22"/>
              </w:rPr>
              <w:t>1020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06C45" w:rsidRPr="008354DC" w:rsidRDefault="00406C45" w:rsidP="00880D49">
            <w:pPr>
              <w:rPr>
                <w:color w:val="FF0000"/>
              </w:rPr>
            </w:pPr>
            <w:r w:rsidRPr="00D3514A">
              <w:rPr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C45" w:rsidRPr="00D3514A" w:rsidRDefault="00406C45" w:rsidP="00880D49">
            <w:pPr>
              <w:jc w:val="center"/>
            </w:pPr>
            <w:r w:rsidRPr="00D3514A">
              <w:rPr>
                <w:sz w:val="22"/>
                <w:szCs w:val="22"/>
              </w:rPr>
              <w:t>2000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6C45" w:rsidRPr="00D3514A" w:rsidRDefault="00406C45" w:rsidP="00880D49">
            <w:pPr>
              <w:jc w:val="center"/>
            </w:pPr>
            <w:r w:rsidRPr="00D3514A">
              <w:rPr>
                <w:sz w:val="22"/>
                <w:szCs w:val="22"/>
                <w:lang w:val="en-US"/>
              </w:rPr>
              <w:t>1</w:t>
            </w:r>
            <w:r w:rsidRPr="00D351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6C45" w:rsidRPr="00D3514A" w:rsidRDefault="00406C45" w:rsidP="00880D49">
            <w:pPr>
              <w:jc w:val="center"/>
            </w:pPr>
            <w:r w:rsidRPr="00D3514A">
              <w:rPr>
                <w:sz w:val="22"/>
                <w:szCs w:val="22"/>
              </w:rPr>
              <w:t>1500 рублей</w:t>
            </w:r>
          </w:p>
        </w:tc>
      </w:tr>
      <w:tr w:rsidR="00406C4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406C45" w:rsidRPr="00406C45" w:rsidRDefault="00406C45" w:rsidP="000A6AC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C45" w:rsidRPr="008354DC" w:rsidRDefault="00406C45" w:rsidP="00B549D4">
            <w:pPr>
              <w:rPr>
                <w:color w:val="FF0000"/>
              </w:rPr>
            </w:pPr>
            <w:r w:rsidRPr="00D3514A">
              <w:rPr>
                <w:sz w:val="22"/>
                <w:szCs w:val="22"/>
              </w:rPr>
              <w:t>Принтер</w:t>
            </w:r>
            <w:r w:rsidRPr="00D3514A">
              <w:rPr>
                <w:sz w:val="22"/>
                <w:szCs w:val="22"/>
                <w:lang w:val="en-US"/>
              </w:rPr>
              <w:t xml:space="preserve"> HP Laser Jet </w:t>
            </w:r>
            <w:r>
              <w:rPr>
                <w:sz w:val="22"/>
                <w:szCs w:val="22"/>
              </w:rPr>
              <w:t>1020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06C45" w:rsidRPr="008354DC" w:rsidRDefault="00406C45" w:rsidP="006B2057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C45" w:rsidRPr="00D3514A" w:rsidRDefault="00406C45" w:rsidP="00156B99">
            <w:pPr>
              <w:jc w:val="center"/>
            </w:pPr>
            <w:r w:rsidRPr="00D3514A">
              <w:rPr>
                <w:sz w:val="22"/>
                <w:szCs w:val="22"/>
              </w:rPr>
              <w:t>2000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6C45" w:rsidRPr="00D3514A" w:rsidRDefault="00B34155" w:rsidP="00156B9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 w:rsidR="00406C45" w:rsidRPr="00D351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6C45" w:rsidRPr="00D3514A" w:rsidRDefault="00406C45" w:rsidP="00156B99">
            <w:pPr>
              <w:jc w:val="center"/>
            </w:pPr>
            <w:r w:rsidRPr="00D3514A">
              <w:rPr>
                <w:sz w:val="22"/>
                <w:szCs w:val="22"/>
              </w:rPr>
              <w:t>500 рублей</w:t>
            </w:r>
          </w:p>
        </w:tc>
      </w:tr>
      <w:tr w:rsidR="00406C4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406C45" w:rsidRPr="00406C45" w:rsidRDefault="00406C45" w:rsidP="000A6ACF">
            <w:pPr>
              <w:jc w:val="center"/>
            </w:pPr>
            <w:r w:rsidRPr="00406C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C45" w:rsidRPr="00406C45" w:rsidRDefault="00406C45" w:rsidP="00B549D4">
            <w:pPr>
              <w:rPr>
                <w:lang w:val="en-US"/>
              </w:rPr>
            </w:pPr>
            <w:r w:rsidRPr="00406C45">
              <w:rPr>
                <w:sz w:val="22"/>
                <w:szCs w:val="22"/>
              </w:rPr>
              <w:t>Принтер</w:t>
            </w:r>
            <w:r w:rsidRPr="00406C45">
              <w:rPr>
                <w:sz w:val="22"/>
                <w:szCs w:val="22"/>
                <w:lang w:val="en-US"/>
              </w:rPr>
              <w:t xml:space="preserve"> HP Design Jet T120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06C45" w:rsidRPr="00B34155" w:rsidRDefault="00B34155" w:rsidP="00880D49">
            <w:pPr>
              <w:rPr>
                <w:color w:val="FF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Набор чернил (цветной – 4 цвета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6C45" w:rsidRPr="00B34155" w:rsidRDefault="00406C45" w:rsidP="00880D49">
            <w:pPr>
              <w:jc w:val="center"/>
              <w:rPr>
                <w:lang w:val="en-US"/>
              </w:rPr>
            </w:pPr>
            <w:r w:rsidRPr="00B34155">
              <w:rPr>
                <w:sz w:val="22"/>
                <w:szCs w:val="22"/>
              </w:rPr>
              <w:t>1500</w:t>
            </w:r>
            <w:r w:rsidR="00B34155">
              <w:rPr>
                <w:sz w:val="22"/>
                <w:szCs w:val="22"/>
                <w:lang w:val="en-US"/>
              </w:rPr>
              <w:t>-1800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06C45" w:rsidRPr="00B34155" w:rsidRDefault="00B34155" w:rsidP="00880D49">
            <w:pPr>
              <w:jc w:val="center"/>
            </w:pPr>
            <w:r w:rsidRPr="00B34155">
              <w:rPr>
                <w:sz w:val="22"/>
                <w:szCs w:val="22"/>
                <w:lang w:val="en-US"/>
              </w:rPr>
              <w:t>4</w:t>
            </w:r>
            <w:r w:rsidR="00406C45" w:rsidRPr="00B34155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06C45" w:rsidRPr="00B34155" w:rsidRDefault="00B34155" w:rsidP="00880D49">
            <w:pPr>
              <w:jc w:val="center"/>
            </w:pPr>
            <w:r w:rsidRPr="00B34155">
              <w:rPr>
                <w:sz w:val="22"/>
                <w:szCs w:val="22"/>
                <w:lang w:val="en-US"/>
              </w:rPr>
              <w:t>3000</w:t>
            </w:r>
            <w:r w:rsidR="00406C45" w:rsidRPr="00B34155">
              <w:rPr>
                <w:sz w:val="22"/>
                <w:szCs w:val="22"/>
              </w:rPr>
              <w:t xml:space="preserve"> рублей</w:t>
            </w:r>
          </w:p>
        </w:tc>
      </w:tr>
      <w:tr w:rsidR="00B3415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B34155" w:rsidRPr="00406C45" w:rsidRDefault="00B34155" w:rsidP="000A6ACF">
            <w:pPr>
              <w:jc w:val="center"/>
            </w:pPr>
            <w:r w:rsidRPr="00406C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4155" w:rsidRPr="008354DC" w:rsidRDefault="00B34155" w:rsidP="00B549D4">
            <w:pPr>
              <w:rPr>
                <w:color w:val="FF0000"/>
                <w:lang w:val="en-US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Brother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DCP-7057R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4155" w:rsidRPr="00110017" w:rsidRDefault="00B34155" w:rsidP="00156B99">
            <w:pPr>
              <w:rPr>
                <w:color w:val="000000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4155" w:rsidRPr="00110017" w:rsidRDefault="00B34155" w:rsidP="00156B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4155" w:rsidRPr="00FD0AB1" w:rsidRDefault="00B34155" w:rsidP="00156B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34155" w:rsidRPr="00FD0AB1" w:rsidRDefault="00B34155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 рублей</w:t>
            </w:r>
          </w:p>
        </w:tc>
      </w:tr>
      <w:tr w:rsidR="00B3415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B34155" w:rsidRPr="00B34155" w:rsidRDefault="00B34155" w:rsidP="000A6A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4155" w:rsidRPr="00110017" w:rsidRDefault="00B34155" w:rsidP="00B549D4">
            <w:pPr>
              <w:rPr>
                <w:color w:val="000000" w:themeColor="text1"/>
              </w:rPr>
            </w:pPr>
            <w:r w:rsidRPr="00110017">
              <w:rPr>
                <w:color w:val="000000" w:themeColor="text1"/>
                <w:sz w:val="22"/>
                <w:szCs w:val="22"/>
              </w:rPr>
              <w:t xml:space="preserve">Принтер </w:t>
            </w:r>
            <w:r w:rsidRPr="00110017">
              <w:rPr>
                <w:color w:val="000000" w:themeColor="text1"/>
                <w:sz w:val="22"/>
                <w:szCs w:val="22"/>
                <w:lang w:val="en-US"/>
              </w:rPr>
              <w:t xml:space="preserve">Brother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DCP-7057R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4155" w:rsidRPr="008354DC" w:rsidRDefault="00B34155" w:rsidP="00156B99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4155" w:rsidRPr="00D3514A" w:rsidRDefault="00B34155" w:rsidP="00156B99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D3514A">
              <w:rPr>
                <w:sz w:val="22"/>
                <w:szCs w:val="22"/>
              </w:rPr>
              <w:t>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4155" w:rsidRPr="00D3514A" w:rsidRDefault="00B34155" w:rsidP="00156B9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 w:rsidRPr="00D351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34155" w:rsidRPr="00D3514A" w:rsidRDefault="00B34155" w:rsidP="00156B99">
            <w:pPr>
              <w:jc w:val="center"/>
            </w:pPr>
            <w:r w:rsidRPr="00D3514A">
              <w:rPr>
                <w:sz w:val="22"/>
                <w:szCs w:val="22"/>
              </w:rPr>
              <w:t>500 рублей</w:t>
            </w:r>
          </w:p>
        </w:tc>
      </w:tr>
      <w:tr w:rsidR="00B34155" w:rsidRPr="00A85858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B34155" w:rsidRPr="00B34155" w:rsidRDefault="00B34155" w:rsidP="000A6ACF">
            <w:pPr>
              <w:jc w:val="center"/>
              <w:rPr>
                <w:lang w:val="en-US"/>
              </w:rPr>
            </w:pPr>
            <w:r w:rsidRPr="00406C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34155" w:rsidRPr="008354DC" w:rsidRDefault="00B34155" w:rsidP="00B549D4">
            <w:pPr>
              <w:rPr>
                <w:color w:val="FF0000"/>
                <w:lang w:val="en-US"/>
              </w:rPr>
            </w:pPr>
            <w:r w:rsidRPr="00D3514A">
              <w:rPr>
                <w:sz w:val="22"/>
                <w:szCs w:val="22"/>
              </w:rPr>
              <w:t>Принтер</w:t>
            </w:r>
            <w:r>
              <w:rPr>
                <w:sz w:val="22"/>
                <w:szCs w:val="22"/>
                <w:lang w:val="en-US"/>
              </w:rPr>
              <w:t xml:space="preserve"> HP Laser Jet M1132</w:t>
            </w:r>
            <w:r w:rsidRPr="00D3514A">
              <w:rPr>
                <w:sz w:val="22"/>
                <w:szCs w:val="22"/>
                <w:lang w:val="en-US"/>
              </w:rPr>
              <w:t xml:space="preserve"> M</w:t>
            </w:r>
            <w:r>
              <w:rPr>
                <w:sz w:val="22"/>
                <w:szCs w:val="22"/>
                <w:lang w:val="en-US"/>
              </w:rPr>
              <w:t>FP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4155" w:rsidRPr="008354DC" w:rsidRDefault="00E712AF" w:rsidP="00880D49">
            <w:pPr>
              <w:rPr>
                <w:color w:val="FF0000"/>
              </w:rPr>
            </w:pPr>
            <w:r w:rsidRPr="00110017">
              <w:rPr>
                <w:color w:val="000000"/>
                <w:sz w:val="22"/>
                <w:szCs w:val="22"/>
              </w:rPr>
              <w:t>Картридж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4155" w:rsidRPr="00E712AF" w:rsidRDefault="00E712AF" w:rsidP="00880D49">
            <w:pPr>
              <w:jc w:val="center"/>
            </w:pPr>
            <w:r w:rsidRPr="00E712AF">
              <w:rPr>
                <w:sz w:val="22"/>
                <w:szCs w:val="22"/>
              </w:rPr>
              <w:t>1</w:t>
            </w:r>
            <w:r w:rsidRPr="00E712AF">
              <w:rPr>
                <w:sz w:val="22"/>
                <w:szCs w:val="22"/>
                <w:lang w:val="en-US"/>
              </w:rPr>
              <w:t>6</w:t>
            </w:r>
            <w:r w:rsidR="00B34155" w:rsidRPr="00E712AF">
              <w:rPr>
                <w:sz w:val="22"/>
                <w:szCs w:val="22"/>
              </w:rPr>
              <w:t>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34155" w:rsidRPr="00E712AF" w:rsidRDefault="00B34155" w:rsidP="00880D49">
            <w:pPr>
              <w:jc w:val="center"/>
            </w:pPr>
            <w:r w:rsidRPr="00E712AF">
              <w:rPr>
                <w:sz w:val="22"/>
                <w:szCs w:val="22"/>
                <w:lang w:val="en-US"/>
              </w:rPr>
              <w:t>1</w:t>
            </w:r>
            <w:r w:rsidRPr="00E712AF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34155" w:rsidRPr="00E712AF" w:rsidRDefault="00E712AF" w:rsidP="00880D49">
            <w:pPr>
              <w:jc w:val="center"/>
              <w:rPr>
                <w:lang w:val="en-US"/>
              </w:rPr>
            </w:pPr>
            <w:r w:rsidRPr="00E712AF">
              <w:rPr>
                <w:sz w:val="22"/>
                <w:szCs w:val="22"/>
                <w:lang w:val="en-US"/>
              </w:rPr>
              <w:t>150</w:t>
            </w:r>
            <w:r w:rsidR="00B34155" w:rsidRPr="00E712AF">
              <w:rPr>
                <w:sz w:val="22"/>
                <w:szCs w:val="22"/>
              </w:rPr>
              <w:t>0 рублей</w:t>
            </w:r>
          </w:p>
        </w:tc>
      </w:tr>
      <w:tr w:rsidR="00E712AF" w:rsidRPr="00E712AF" w:rsidTr="00A85858">
        <w:trPr>
          <w:trHeight w:val="64"/>
        </w:trPr>
        <w:tc>
          <w:tcPr>
            <w:tcW w:w="613" w:type="dxa"/>
            <w:shd w:val="clear" w:color="auto" w:fill="auto"/>
            <w:vAlign w:val="center"/>
          </w:tcPr>
          <w:p w:rsidR="00E712AF" w:rsidRPr="00E712AF" w:rsidRDefault="00E712AF" w:rsidP="000A6AC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12AF" w:rsidRPr="00E712AF" w:rsidRDefault="00E712AF" w:rsidP="00B549D4">
            <w:pPr>
              <w:rPr>
                <w:lang w:val="en-US"/>
              </w:rPr>
            </w:pPr>
            <w:r w:rsidRPr="00D3514A">
              <w:rPr>
                <w:sz w:val="22"/>
                <w:szCs w:val="22"/>
              </w:rPr>
              <w:t>Принтер</w:t>
            </w:r>
            <w:r>
              <w:rPr>
                <w:sz w:val="22"/>
                <w:szCs w:val="22"/>
                <w:lang w:val="en-US"/>
              </w:rPr>
              <w:t xml:space="preserve"> HP Laser Jet M1132</w:t>
            </w:r>
            <w:r w:rsidRPr="00D3514A">
              <w:rPr>
                <w:sz w:val="22"/>
                <w:szCs w:val="22"/>
                <w:lang w:val="en-US"/>
              </w:rPr>
              <w:t xml:space="preserve"> M</w:t>
            </w:r>
            <w:r>
              <w:rPr>
                <w:sz w:val="22"/>
                <w:szCs w:val="22"/>
                <w:lang w:val="en-US"/>
              </w:rPr>
              <w:t>FP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E712AF" w:rsidRPr="00E712AF" w:rsidRDefault="00E712AF" w:rsidP="00880D49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</w:t>
            </w:r>
            <w:r w:rsidRPr="00110017">
              <w:rPr>
                <w:color w:val="000000"/>
                <w:sz w:val="22"/>
                <w:szCs w:val="22"/>
              </w:rPr>
              <w:t xml:space="preserve"> (черно-белая печать)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12AF" w:rsidRPr="00E712AF" w:rsidRDefault="00E712AF" w:rsidP="00880D49">
            <w:pPr>
              <w:jc w:val="center"/>
              <w:rPr>
                <w:lang w:val="en-US"/>
              </w:rPr>
            </w:pPr>
            <w:r w:rsidRPr="00E712AF">
              <w:rPr>
                <w:sz w:val="22"/>
                <w:szCs w:val="22"/>
              </w:rPr>
              <w:t>1</w:t>
            </w:r>
            <w:r w:rsidRPr="00E712AF">
              <w:rPr>
                <w:sz w:val="22"/>
                <w:szCs w:val="22"/>
                <w:lang w:val="en-US"/>
              </w:rPr>
              <w:t>6</w:t>
            </w:r>
            <w:r w:rsidRPr="00E712AF">
              <w:rPr>
                <w:sz w:val="22"/>
                <w:szCs w:val="22"/>
              </w:rPr>
              <w:t>00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712AF" w:rsidRPr="00D3514A" w:rsidRDefault="00E712AF" w:rsidP="00156B99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 w:rsidRPr="00D3514A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712AF" w:rsidRPr="00D3514A" w:rsidRDefault="00E712AF" w:rsidP="00156B99">
            <w:pPr>
              <w:jc w:val="center"/>
            </w:pPr>
            <w:r w:rsidRPr="00D3514A">
              <w:rPr>
                <w:sz w:val="22"/>
                <w:szCs w:val="22"/>
              </w:rPr>
              <w:t>500 рублей</w:t>
            </w:r>
          </w:p>
        </w:tc>
      </w:tr>
    </w:tbl>
    <w:p w:rsidR="00491E43" w:rsidRPr="00111C17" w:rsidRDefault="00491E43" w:rsidP="00111C17">
      <w:pPr>
        <w:jc w:val="both"/>
      </w:pPr>
      <w:r w:rsidRPr="00111C17">
        <w:rPr>
          <w:rStyle w:val="af8"/>
          <w:bCs w:val="0"/>
        </w:rPr>
        <w:t>Примечание:</w:t>
      </w:r>
    </w:p>
    <w:p w:rsidR="00491E43" w:rsidRPr="00111C17" w:rsidRDefault="00491E43" w:rsidP="00111C17">
      <w:pPr>
        <w:ind w:firstLine="708"/>
        <w:jc w:val="both"/>
      </w:pPr>
      <w:r w:rsidRPr="00111C17">
        <w:t>Иные затраты на приобретение расходных материалов для принтеров, многофункциональных устройств, копировальных аппаратов, не указанных в данном нормативе, обеспечиваются в децентрализованном порядке за счет средств, выделяемых на эти цели, в пределах выделенных лимитов на очередной финансовый год.</w:t>
      </w:r>
    </w:p>
    <w:p w:rsidR="00491E43" w:rsidRPr="00111C17" w:rsidRDefault="00491E43" w:rsidP="00111C17">
      <w:pPr>
        <w:ind w:firstLine="708"/>
        <w:jc w:val="both"/>
      </w:pPr>
      <w:r w:rsidRPr="00111C17">
        <w:t>Срок эксплуатации расходных материалов, не вошедших в настоящее Приложение, но находящихся в эксплуатации, исчисляются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B05226" w:rsidRDefault="00B05226" w:rsidP="00111C1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5. Нормативы перечня периодических печатных изданий</w:t>
      </w:r>
    </w:p>
    <w:p w:rsidR="006E2162" w:rsidRDefault="006E2162" w:rsidP="00111C17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tbl>
      <w:tblPr>
        <w:tblStyle w:val="af1"/>
        <w:tblW w:w="8897" w:type="dxa"/>
        <w:tblLook w:val="01E0"/>
      </w:tblPr>
      <w:tblGrid>
        <w:gridCol w:w="1242"/>
        <w:gridCol w:w="4962"/>
        <w:gridCol w:w="2693"/>
      </w:tblGrid>
      <w:tr w:rsidR="006E2162" w:rsidRPr="00C75401" w:rsidTr="00C75401">
        <w:trPr>
          <w:trHeight w:val="277"/>
        </w:trPr>
        <w:tc>
          <w:tcPr>
            <w:tcW w:w="1242" w:type="dxa"/>
          </w:tcPr>
          <w:p w:rsidR="006E2162" w:rsidRPr="00B05226" w:rsidRDefault="006E2162" w:rsidP="00C75401">
            <w:pPr>
              <w:jc w:val="center"/>
            </w:pPr>
            <w:r w:rsidRPr="00B05226">
              <w:t>№</w:t>
            </w:r>
            <w:r w:rsidR="00B05226" w:rsidRPr="00B05226">
              <w:t xml:space="preserve"> </w:t>
            </w:r>
            <w:r w:rsidR="00C75401" w:rsidRPr="00B05226">
              <w:t>п/п</w:t>
            </w:r>
          </w:p>
        </w:tc>
        <w:tc>
          <w:tcPr>
            <w:tcW w:w="4962" w:type="dxa"/>
          </w:tcPr>
          <w:p w:rsidR="006E2162" w:rsidRPr="00B05226" w:rsidRDefault="006E2162" w:rsidP="00C75401">
            <w:pPr>
              <w:jc w:val="center"/>
            </w:pPr>
            <w:r w:rsidRPr="00B05226">
              <w:t>Наименование</w:t>
            </w:r>
            <w:r w:rsidR="00C75401" w:rsidRPr="00B05226">
              <w:t xml:space="preserve"> издания</w:t>
            </w:r>
          </w:p>
        </w:tc>
        <w:tc>
          <w:tcPr>
            <w:tcW w:w="2693" w:type="dxa"/>
          </w:tcPr>
          <w:p w:rsidR="006E2162" w:rsidRPr="00B05226" w:rsidRDefault="00C75401" w:rsidP="00C75401">
            <w:pPr>
              <w:jc w:val="center"/>
            </w:pPr>
            <w:r w:rsidRPr="00B05226">
              <w:t>Количество экземпляров</w:t>
            </w:r>
          </w:p>
        </w:tc>
      </w:tr>
      <w:tr w:rsidR="008D7F3D" w:rsidRPr="00C75401" w:rsidTr="00C75401">
        <w:trPr>
          <w:trHeight w:val="277"/>
        </w:trPr>
        <w:tc>
          <w:tcPr>
            <w:tcW w:w="1242" w:type="dxa"/>
          </w:tcPr>
          <w:p w:rsidR="008D7F3D" w:rsidRPr="008D7F3D" w:rsidRDefault="008D7F3D" w:rsidP="00C75401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4962" w:type="dxa"/>
          </w:tcPr>
          <w:p w:rsidR="008D7F3D" w:rsidRPr="008D7F3D" w:rsidRDefault="008D7F3D" w:rsidP="008D7F3D">
            <w:r w:rsidRPr="008D7F3D">
              <w:t>Газета «Усольские новости»</w:t>
            </w:r>
          </w:p>
        </w:tc>
        <w:tc>
          <w:tcPr>
            <w:tcW w:w="2693" w:type="dxa"/>
          </w:tcPr>
          <w:p w:rsidR="008D7F3D" w:rsidRPr="008D7F3D" w:rsidRDefault="008D7F3D" w:rsidP="008D7F3D">
            <w:r w:rsidRPr="008D7F3D">
              <w:t xml:space="preserve">52 </w:t>
            </w:r>
          </w:p>
        </w:tc>
      </w:tr>
      <w:tr w:rsidR="006E2162" w:rsidRPr="00C75401" w:rsidTr="00C75401">
        <w:trPr>
          <w:trHeight w:val="277"/>
        </w:trPr>
        <w:tc>
          <w:tcPr>
            <w:tcW w:w="1242" w:type="dxa"/>
          </w:tcPr>
          <w:p w:rsidR="006E2162" w:rsidRPr="008D7F3D" w:rsidRDefault="006E2162" w:rsidP="006E2162">
            <w:pPr>
              <w:numPr>
                <w:ilvl w:val="0"/>
                <w:numId w:val="18"/>
              </w:numPr>
            </w:pPr>
          </w:p>
        </w:tc>
        <w:tc>
          <w:tcPr>
            <w:tcW w:w="4962" w:type="dxa"/>
          </w:tcPr>
          <w:p w:rsidR="006E2162" w:rsidRPr="008D7F3D" w:rsidRDefault="00C75401" w:rsidP="000A6ACF">
            <w:r w:rsidRPr="008D7F3D">
              <w:t>Журнал «</w:t>
            </w:r>
            <w:r w:rsidR="008D7F3D" w:rsidRPr="008D7F3D">
              <w:t>Непоседа</w:t>
            </w:r>
            <w:r w:rsidRPr="008D7F3D">
              <w:t>»</w:t>
            </w:r>
          </w:p>
        </w:tc>
        <w:tc>
          <w:tcPr>
            <w:tcW w:w="2693" w:type="dxa"/>
          </w:tcPr>
          <w:p w:rsidR="006E2162" w:rsidRPr="008D7F3D" w:rsidRDefault="008D7F3D" w:rsidP="000A6ACF">
            <w:r w:rsidRPr="008D7F3D">
              <w:t>24</w:t>
            </w:r>
          </w:p>
        </w:tc>
      </w:tr>
      <w:tr w:rsidR="006E2162" w:rsidRPr="00C75401" w:rsidTr="00C75401">
        <w:trPr>
          <w:trHeight w:val="277"/>
        </w:trPr>
        <w:tc>
          <w:tcPr>
            <w:tcW w:w="1242" w:type="dxa"/>
          </w:tcPr>
          <w:p w:rsidR="006E2162" w:rsidRPr="008D7F3D" w:rsidRDefault="006E2162" w:rsidP="006E2162">
            <w:pPr>
              <w:numPr>
                <w:ilvl w:val="0"/>
                <w:numId w:val="18"/>
              </w:numPr>
            </w:pPr>
          </w:p>
        </w:tc>
        <w:tc>
          <w:tcPr>
            <w:tcW w:w="4962" w:type="dxa"/>
          </w:tcPr>
          <w:p w:rsidR="006E2162" w:rsidRPr="008D7F3D" w:rsidRDefault="00C75401" w:rsidP="000A6ACF">
            <w:r w:rsidRPr="008D7F3D">
              <w:t>Журнал «</w:t>
            </w:r>
            <w:r w:rsidR="008D7F3D" w:rsidRPr="008D7F3D">
              <w:t>1000 советов</w:t>
            </w:r>
            <w:r w:rsidRPr="008D7F3D">
              <w:t>»</w:t>
            </w:r>
          </w:p>
        </w:tc>
        <w:tc>
          <w:tcPr>
            <w:tcW w:w="2693" w:type="dxa"/>
          </w:tcPr>
          <w:p w:rsidR="006E2162" w:rsidRPr="008D7F3D" w:rsidRDefault="008D7F3D" w:rsidP="000A6ACF">
            <w:r w:rsidRPr="008D7F3D">
              <w:t>24</w:t>
            </w:r>
          </w:p>
        </w:tc>
      </w:tr>
    </w:tbl>
    <w:p w:rsidR="00491E43" w:rsidRPr="00111C17" w:rsidRDefault="00491E43" w:rsidP="00111C17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111C17">
        <w:rPr>
          <w:rFonts w:ascii="Times New Roman" w:hAnsi="Times New Roman" w:cs="Times New Roman"/>
        </w:rPr>
        <w:t>Примечание:</w:t>
      </w:r>
    </w:p>
    <w:p w:rsidR="00491E43" w:rsidRPr="00111C17" w:rsidRDefault="00491E43" w:rsidP="00111C17">
      <w:pPr>
        <w:ind w:firstLine="708"/>
        <w:jc w:val="both"/>
      </w:pPr>
      <w:r w:rsidRPr="00111C17">
        <w:t>Расходы на подписку периодических печатных изданий финансируются за счет средств, выделяемых на эти цели, в пределах выделенных лимитов на очередной финансовый год.</w:t>
      </w:r>
    </w:p>
    <w:p w:rsidR="00491E43" w:rsidRPr="00111C17" w:rsidRDefault="00491E43" w:rsidP="00111C17">
      <w:pPr>
        <w:ind w:firstLine="708"/>
        <w:jc w:val="both"/>
      </w:pPr>
    </w:p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6.</w:t>
      </w:r>
      <w:r w:rsidR="00B05226" w:rsidRPr="008B705B">
        <w:rPr>
          <w:rFonts w:ascii="Times New Roman" w:hAnsi="Times New Roman" w:cs="Times New Roman"/>
        </w:rPr>
        <w:t xml:space="preserve"> </w:t>
      </w:r>
      <w:r w:rsidRPr="008B705B">
        <w:rPr>
          <w:rFonts w:ascii="Times New Roman" w:hAnsi="Times New Roman" w:cs="Times New Roman"/>
        </w:rPr>
        <w:t>Нормативы количества и цены транспортных средств</w:t>
      </w:r>
    </w:p>
    <w:p w:rsidR="00B05226" w:rsidRPr="00B05226" w:rsidRDefault="00B05226" w:rsidP="00B0522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3240"/>
        <w:gridCol w:w="2520"/>
      </w:tblGrid>
      <w:tr w:rsidR="00491E43" w:rsidRPr="00111C17" w:rsidTr="002765D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r w:rsidRPr="00B052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B05226" w:rsidRDefault="00491E43" w:rsidP="00111C17">
            <w:r w:rsidRPr="00B05226">
              <w:rPr>
                <w:sz w:val="22"/>
                <w:szCs w:val="22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B05226" w:rsidRDefault="00491E43" w:rsidP="00111C17">
            <w:r w:rsidRPr="00B05226">
              <w:rPr>
                <w:sz w:val="22"/>
                <w:szCs w:val="22"/>
              </w:rPr>
              <w:t xml:space="preserve">Цена за ед. включительно, не более </w:t>
            </w:r>
          </w:p>
        </w:tc>
      </w:tr>
      <w:tr w:rsidR="00491E43" w:rsidRPr="00111C17" w:rsidTr="002765D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491E43" w:rsidP="00111C17">
            <w:r w:rsidRPr="004500EC">
              <w:rPr>
                <w:sz w:val="22"/>
                <w:szCs w:val="22"/>
              </w:rPr>
              <w:t xml:space="preserve">Транспортное средство, </w:t>
            </w:r>
            <w:r w:rsidRPr="004500EC">
              <w:rPr>
                <w:sz w:val="22"/>
                <w:szCs w:val="22"/>
              </w:rPr>
              <w:lastRenderedPageBreak/>
              <w:t>предоставляемое по вызову (без персонального закрепления)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4500EC" w:rsidP="006304F2">
            <w:r w:rsidRPr="004500EC">
              <w:rPr>
                <w:sz w:val="22"/>
                <w:szCs w:val="22"/>
              </w:rPr>
              <w:lastRenderedPageBreak/>
              <w:t xml:space="preserve">1 ед. для </w:t>
            </w:r>
            <w:r>
              <w:rPr>
                <w:sz w:val="22"/>
                <w:szCs w:val="22"/>
              </w:rPr>
              <w:t xml:space="preserve">всего штата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4500EC">
              <w:rPr>
                <w:sz w:val="22"/>
                <w:szCs w:val="22"/>
              </w:rPr>
              <w:t>сельского поселения Сосновского муниципального образования</w:t>
            </w:r>
            <w:r>
              <w:rPr>
                <w:sz w:val="22"/>
                <w:szCs w:val="22"/>
              </w:rPr>
              <w:t xml:space="preserve"> и подведомственных ей казенных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4500EC" w:rsidRDefault="004500EC" w:rsidP="006304F2">
            <w:pPr>
              <w:rPr>
                <w:bCs/>
              </w:rPr>
            </w:pPr>
            <w:r w:rsidRPr="004500EC">
              <w:rPr>
                <w:bCs/>
                <w:sz w:val="22"/>
                <w:szCs w:val="22"/>
              </w:rPr>
              <w:lastRenderedPageBreak/>
              <w:t>1</w:t>
            </w:r>
            <w:r w:rsidR="006304F2" w:rsidRPr="004500EC">
              <w:rPr>
                <w:bCs/>
                <w:sz w:val="22"/>
                <w:szCs w:val="22"/>
              </w:rPr>
              <w:t>5</w:t>
            </w:r>
            <w:r w:rsidR="00491E43" w:rsidRPr="004500EC">
              <w:rPr>
                <w:bCs/>
                <w:sz w:val="22"/>
                <w:szCs w:val="22"/>
              </w:rPr>
              <w:t>00000 рублей</w:t>
            </w:r>
          </w:p>
        </w:tc>
      </w:tr>
    </w:tbl>
    <w:p w:rsidR="0059763B" w:rsidRDefault="0059763B" w:rsidP="008D7F3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59763B">
        <w:rPr>
          <w:rFonts w:ascii="Times New Roman" w:hAnsi="Times New Roman" w:cs="Times New Roman"/>
          <w:b w:val="0"/>
        </w:rPr>
        <w:lastRenderedPageBreak/>
        <w:t xml:space="preserve">¹ </w:t>
      </w:r>
      <w:r>
        <w:rPr>
          <w:rFonts w:ascii="Times New Roman" w:hAnsi="Times New Roman" w:cs="Times New Roman"/>
          <w:b w:val="0"/>
        </w:rPr>
        <w:t>Периодичность приобретения транспортных средств определяется максимальным сроком полезного использования и составляет не менее 5 лет.</w:t>
      </w:r>
    </w:p>
    <w:p w:rsidR="000B6F24" w:rsidRPr="000B6F24" w:rsidRDefault="000B6F24" w:rsidP="000B6F24"/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7.</w:t>
      </w:r>
      <w:r w:rsidR="00B05226" w:rsidRPr="008B705B">
        <w:rPr>
          <w:rFonts w:ascii="Times New Roman" w:hAnsi="Times New Roman" w:cs="Times New Roman"/>
        </w:rPr>
        <w:t xml:space="preserve"> </w:t>
      </w:r>
      <w:r w:rsidRPr="008B705B">
        <w:rPr>
          <w:rFonts w:ascii="Times New Roman" w:hAnsi="Times New Roman" w:cs="Times New Roman"/>
        </w:rPr>
        <w:t>Нормативы количества и ежемесячных расходов на приобретение топлива для автотранспортных средств</w:t>
      </w:r>
    </w:p>
    <w:p w:rsidR="00B05226" w:rsidRPr="00B05226" w:rsidRDefault="00B05226" w:rsidP="00B0522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4954"/>
        <w:gridCol w:w="2189"/>
      </w:tblGrid>
      <w:tr w:rsidR="00491E43" w:rsidRPr="00111C17" w:rsidTr="002765D4"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B05226" w:rsidRDefault="00491E43" w:rsidP="00111C17">
            <w:pPr>
              <w:pStyle w:val="Style15"/>
              <w:widowControl/>
              <w:spacing w:line="240" w:lineRule="auto"/>
              <w:ind w:left="269"/>
              <w:jc w:val="left"/>
              <w:rPr>
                <w:rStyle w:val="FontStyle42"/>
                <w:sz w:val="22"/>
                <w:szCs w:val="22"/>
              </w:rPr>
            </w:pPr>
            <w:r w:rsidRPr="00B05226">
              <w:rPr>
                <w:rStyle w:val="FontStyle42"/>
                <w:sz w:val="22"/>
                <w:szCs w:val="22"/>
              </w:rPr>
              <w:t>Наименование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B05226" w:rsidRDefault="00491E43" w:rsidP="00111C17">
            <w:pPr>
              <w:pStyle w:val="Style15"/>
              <w:widowControl/>
              <w:spacing w:line="240" w:lineRule="auto"/>
              <w:ind w:left="1670"/>
              <w:jc w:val="left"/>
              <w:rPr>
                <w:rStyle w:val="FontStyle42"/>
                <w:sz w:val="22"/>
                <w:szCs w:val="22"/>
              </w:rPr>
            </w:pPr>
            <w:r w:rsidRPr="00B05226">
              <w:rPr>
                <w:rStyle w:val="FontStyle42"/>
                <w:sz w:val="22"/>
                <w:szCs w:val="22"/>
              </w:rPr>
              <w:t>Количество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B05226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  <w:r w:rsidRPr="00B05226">
              <w:rPr>
                <w:rStyle w:val="FontStyle42"/>
                <w:sz w:val="22"/>
                <w:szCs w:val="22"/>
              </w:rPr>
              <w:t>Ежемесячные расходы</w:t>
            </w:r>
          </w:p>
        </w:tc>
      </w:tr>
      <w:tr w:rsidR="00491E43" w:rsidRPr="00111C17" w:rsidTr="002765D4"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4500EC" w:rsidRDefault="008D7F3D" w:rsidP="00111C17">
            <w:pPr>
              <w:pStyle w:val="Style22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Топливо (бензин АИ-92, ДТ</w:t>
            </w:r>
            <w:r w:rsidR="00491E43" w:rsidRPr="004500EC">
              <w:rPr>
                <w:rStyle w:val="FontStyle42"/>
                <w:sz w:val="22"/>
                <w:szCs w:val="22"/>
              </w:rPr>
              <w:t>)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4500EC" w:rsidRDefault="00491E43" w:rsidP="00111C17">
            <w:pPr>
              <w:pStyle w:val="Style26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  <w:r w:rsidRPr="004500EC">
              <w:rPr>
                <w:rStyle w:val="FontStyle42"/>
                <w:sz w:val="22"/>
                <w:szCs w:val="22"/>
              </w:rPr>
              <w:t>рассчитываются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4500EC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  <w:r w:rsidRPr="004500EC">
              <w:rPr>
                <w:rStyle w:val="FontStyle42"/>
                <w:sz w:val="22"/>
                <w:szCs w:val="22"/>
              </w:rPr>
              <w:t>рассчитываются исходя из установленной стоимости</w:t>
            </w:r>
            <w:r w:rsidR="008D7F3D">
              <w:rPr>
                <w:rStyle w:val="FontStyle42"/>
                <w:sz w:val="22"/>
                <w:szCs w:val="22"/>
              </w:rPr>
              <w:t xml:space="preserve"> на топливо (бензин АИ-92, ДТ</w:t>
            </w:r>
            <w:r w:rsidRPr="004500EC">
              <w:rPr>
                <w:rStyle w:val="FontStyle42"/>
                <w:sz w:val="22"/>
                <w:szCs w:val="22"/>
              </w:rPr>
              <w:t>)</w:t>
            </w:r>
          </w:p>
        </w:tc>
      </w:tr>
    </w:tbl>
    <w:p w:rsidR="00491E43" w:rsidRPr="00111C17" w:rsidRDefault="00491E43" w:rsidP="00111C17">
      <w:pPr>
        <w:jc w:val="center"/>
        <w:rPr>
          <w:b/>
        </w:rPr>
      </w:pPr>
    </w:p>
    <w:p w:rsidR="00491E43" w:rsidRPr="008B705B" w:rsidRDefault="00491E43" w:rsidP="00111C17">
      <w:pPr>
        <w:jc w:val="center"/>
        <w:rPr>
          <w:b/>
        </w:rPr>
      </w:pPr>
      <w:r w:rsidRPr="008B705B">
        <w:rPr>
          <w:b/>
        </w:rPr>
        <w:t>8.</w:t>
      </w:r>
      <w:r w:rsidR="00B05226" w:rsidRPr="008B705B">
        <w:rPr>
          <w:b/>
        </w:rPr>
        <w:t xml:space="preserve"> </w:t>
      </w:r>
      <w:r w:rsidRPr="008B705B">
        <w:rPr>
          <w:b/>
        </w:rPr>
        <w:t>Нормативы количества и цены услуг по обязательному страхованию гражданской ответственности владельцев транспортных средств</w:t>
      </w:r>
    </w:p>
    <w:p w:rsidR="00B05226" w:rsidRPr="00B05226" w:rsidRDefault="00B05226" w:rsidP="00111C17">
      <w:pPr>
        <w:jc w:val="center"/>
        <w:rPr>
          <w:b/>
          <w:sz w:val="28"/>
          <w:szCs w:val="28"/>
        </w:rPr>
      </w:pP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Нормативы количества услуг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средств приобретаются по количеству имеющихся автотранспортных средств.</w:t>
      </w:r>
    </w:p>
    <w:p w:rsidR="004500EC" w:rsidRPr="00111C17" w:rsidRDefault="00491E43" w:rsidP="004500EC">
      <w:pPr>
        <w:pStyle w:val="Style9"/>
        <w:widowControl/>
        <w:spacing w:line="240" w:lineRule="auto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491E43" w:rsidRPr="00111C17" w:rsidRDefault="00491E43" w:rsidP="00111C17">
      <w:pPr>
        <w:jc w:val="center"/>
        <w:rPr>
          <w:b/>
        </w:rPr>
      </w:pPr>
    </w:p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9.</w:t>
      </w:r>
      <w:r w:rsidR="008B705B">
        <w:rPr>
          <w:rFonts w:ascii="Times New Roman" w:hAnsi="Times New Roman" w:cs="Times New Roman"/>
        </w:rPr>
        <w:t xml:space="preserve"> </w:t>
      </w:r>
      <w:r w:rsidRPr="008B705B">
        <w:rPr>
          <w:rFonts w:ascii="Times New Roman" w:hAnsi="Times New Roman" w:cs="Times New Roman"/>
        </w:rPr>
        <w:t>Нормативы количества и цены мебели</w:t>
      </w:r>
    </w:p>
    <w:p w:rsidR="00B05226" w:rsidRPr="00B05226" w:rsidRDefault="00B05226" w:rsidP="00B0522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1929"/>
        <w:gridCol w:w="1984"/>
        <w:gridCol w:w="2027"/>
      </w:tblGrid>
      <w:tr w:rsidR="00491E43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F30306" w:rsidRDefault="00491E43" w:rsidP="00111C17">
            <w:r w:rsidRPr="00F30306">
              <w:rPr>
                <w:sz w:val="22"/>
                <w:szCs w:val="22"/>
              </w:rPr>
              <w:t>Комплектация кабинетов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F30306" w:rsidRDefault="00491E43" w:rsidP="00111C17">
            <w:r w:rsidRPr="00F30306">
              <w:rPr>
                <w:sz w:val="22"/>
                <w:szCs w:val="22"/>
              </w:rPr>
              <w:t xml:space="preserve">Количество, шт.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F30306" w:rsidRDefault="00491E43" w:rsidP="00111C17">
            <w:r w:rsidRPr="00F30306">
              <w:rPr>
                <w:sz w:val="22"/>
                <w:szCs w:val="22"/>
              </w:rPr>
              <w:t xml:space="preserve">Срок эксплуатации, лет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F30306" w:rsidRDefault="00491E43" w:rsidP="00111C17">
            <w:r w:rsidRPr="00F30306">
              <w:rPr>
                <w:sz w:val="22"/>
                <w:szCs w:val="22"/>
              </w:rPr>
              <w:t xml:space="preserve">Цена за ед., руб. включительно, не более </w:t>
            </w:r>
          </w:p>
        </w:tc>
      </w:tr>
      <w:tr w:rsidR="00491E43" w:rsidRPr="00111C17" w:rsidTr="002765D4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4500EC" w:rsidRDefault="00AF5D5B" w:rsidP="00AF5D5B">
            <w:pPr>
              <w:jc w:val="center"/>
            </w:pPr>
            <w:r w:rsidRPr="004500EC">
              <w:rPr>
                <w:sz w:val="22"/>
                <w:szCs w:val="22"/>
              </w:rPr>
              <w:t>Здание администрации</w:t>
            </w:r>
          </w:p>
        </w:tc>
      </w:tr>
      <w:tr w:rsidR="00491E43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AF5D5B" w:rsidP="00111C17">
            <w:r w:rsidRPr="004500EC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491E43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AF5D5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4500EC" w:rsidRDefault="00491E43" w:rsidP="00111C17">
            <w:pPr>
              <w:jc w:val="center"/>
            </w:pPr>
            <w:r w:rsidRPr="004500EC">
              <w:rPr>
                <w:sz w:val="22"/>
                <w:szCs w:val="22"/>
              </w:rPr>
              <w:t>7000</w:t>
            </w:r>
          </w:p>
        </w:tc>
      </w:tr>
      <w:tr w:rsidR="00491E43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491E43" w:rsidP="00111C17">
            <w:r w:rsidRPr="004500EC">
              <w:rPr>
                <w:sz w:val="22"/>
                <w:szCs w:val="22"/>
              </w:rPr>
              <w:t>Стол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AF5D5B" w:rsidP="00111C17">
            <w:pPr>
              <w:jc w:val="center"/>
            </w:pPr>
            <w:r w:rsidRPr="004500E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491E43" w:rsidP="00111C17">
            <w:pPr>
              <w:jc w:val="center"/>
            </w:pPr>
            <w:r w:rsidRPr="004500EC">
              <w:rPr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4500EC" w:rsidRDefault="00491E43" w:rsidP="00111C17">
            <w:pPr>
              <w:jc w:val="center"/>
            </w:pPr>
            <w:r w:rsidRPr="004500EC">
              <w:rPr>
                <w:sz w:val="22"/>
                <w:szCs w:val="22"/>
              </w:rPr>
              <w:t>12000</w:t>
            </w:r>
          </w:p>
        </w:tc>
      </w:tr>
      <w:tr w:rsidR="00491E43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AF5D5B" w:rsidP="00111C17">
            <w:r w:rsidRPr="004500EC">
              <w:rPr>
                <w:sz w:val="22"/>
                <w:szCs w:val="22"/>
              </w:rPr>
              <w:t>Табурет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4500EC" w:rsidRDefault="00491E43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4500EC" w:rsidRDefault="00491E43" w:rsidP="00111C17">
            <w:pPr>
              <w:jc w:val="center"/>
            </w:pPr>
            <w:r w:rsidRPr="004500EC">
              <w:rPr>
                <w:sz w:val="22"/>
                <w:szCs w:val="22"/>
              </w:rPr>
              <w:t>2500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880D49">
            <w:r w:rsidRPr="004500EC">
              <w:rPr>
                <w:sz w:val="22"/>
                <w:szCs w:val="22"/>
              </w:rPr>
              <w:t>Сейф (шкаф металлический)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880D49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880D49">
            <w:pPr>
              <w:jc w:val="center"/>
            </w:pPr>
            <w:r w:rsidRPr="004500EC">
              <w:rPr>
                <w:sz w:val="22"/>
                <w:szCs w:val="22"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880D49">
            <w:pPr>
              <w:jc w:val="center"/>
            </w:pPr>
            <w:r w:rsidRPr="004500EC">
              <w:rPr>
                <w:sz w:val="22"/>
                <w:szCs w:val="22"/>
              </w:rPr>
              <w:t>10000</w:t>
            </w:r>
          </w:p>
        </w:tc>
      </w:tr>
      <w:tr w:rsidR="0059763B" w:rsidRPr="00111C17" w:rsidTr="002765D4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AF5D5B">
            <w:pPr>
              <w:jc w:val="center"/>
              <w:rPr>
                <w:highlight w:val="yellow"/>
              </w:rPr>
            </w:pPr>
            <w:r w:rsidRPr="004500EC">
              <w:rPr>
                <w:sz w:val="22"/>
                <w:szCs w:val="22"/>
              </w:rPr>
              <w:t xml:space="preserve">Кабинет </w:t>
            </w:r>
            <w:bookmarkStart w:id="1" w:name="_GoBack"/>
            <w:bookmarkEnd w:id="1"/>
            <w:r w:rsidRPr="004500EC">
              <w:rPr>
                <w:sz w:val="22"/>
                <w:szCs w:val="22"/>
              </w:rPr>
              <w:t>главы сельского поселения Сосновского муниципального образования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6304F2">
            <w:r w:rsidRPr="004500EC">
              <w:rPr>
                <w:sz w:val="22"/>
                <w:szCs w:val="22"/>
              </w:rPr>
              <w:t>Рабочее место (стол + один или несколько элементов: тумба, тумба приставная, тумба подкатная, приставка, подставка под системный блок, экран)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40000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15000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Стул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2500</w:t>
            </w:r>
          </w:p>
        </w:tc>
      </w:tr>
      <w:tr w:rsidR="0059763B" w:rsidRPr="00111C17" w:rsidTr="002765D4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431A03">
            <w:pPr>
              <w:ind w:firstLine="432"/>
              <w:jc w:val="center"/>
              <w:rPr>
                <w:highlight w:val="yellow"/>
              </w:rPr>
            </w:pPr>
            <w:r w:rsidRPr="004500EC">
              <w:rPr>
                <w:sz w:val="22"/>
                <w:szCs w:val="22"/>
              </w:rPr>
              <w:t xml:space="preserve">Кабинет служащего, замещающего </w:t>
            </w:r>
            <w:r w:rsidRPr="004500EC">
              <w:rPr>
                <w:color w:val="000000"/>
                <w:sz w:val="22"/>
                <w:szCs w:val="22"/>
              </w:rPr>
              <w:t>главную должность муниципальной службы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 xml:space="preserve">Рабочее место (стол + один или несколько элементов: тумба, тумба приставная, тумба подкатная, </w:t>
            </w:r>
            <w:r w:rsidRPr="004500EC">
              <w:rPr>
                <w:sz w:val="22"/>
                <w:szCs w:val="22"/>
              </w:rPr>
              <w:lastRenderedPageBreak/>
              <w:t>приставка, подставка под монитор, подставка под системный блок, экран)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40000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lastRenderedPageBreak/>
              <w:t>Шкаф для одежды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Сейф (шкаф металлический)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15000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Стул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10000</w:t>
            </w:r>
          </w:p>
        </w:tc>
      </w:tr>
      <w:tr w:rsidR="0059763B" w:rsidRPr="00111C17" w:rsidTr="002765D4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431A03">
            <w:pPr>
              <w:jc w:val="center"/>
            </w:pPr>
            <w:r w:rsidRPr="004500EC">
              <w:rPr>
                <w:sz w:val="22"/>
                <w:szCs w:val="22"/>
              </w:rPr>
              <w:t>Кабинеты служащих, замещающих</w:t>
            </w:r>
            <w:r w:rsidRPr="004500EC">
              <w:rPr>
                <w:color w:val="000000"/>
                <w:sz w:val="22"/>
                <w:szCs w:val="22"/>
              </w:rPr>
              <w:t xml:space="preserve"> ведущие, старшие или младшие должности муниципальной службы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Рабочее место (стол + один или несколько элементов: тумба, тумба приставная, тумба подкатная, приставка, подставка под монитор, подставка под системный блок, экран)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 на 1 штатную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 на 1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10000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 на 1 штатную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7000</w:t>
            </w:r>
          </w:p>
        </w:tc>
      </w:tr>
      <w:tr w:rsidR="0059763B" w:rsidRPr="00111C17" w:rsidTr="002765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r w:rsidRPr="004500EC">
              <w:rPr>
                <w:sz w:val="22"/>
                <w:szCs w:val="22"/>
              </w:rPr>
              <w:t>Стул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1 на 1 штатную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3B" w:rsidRPr="004500EC" w:rsidRDefault="0059763B" w:rsidP="00111C17">
            <w:pPr>
              <w:jc w:val="center"/>
            </w:pPr>
            <w:r w:rsidRPr="004500EC">
              <w:rPr>
                <w:sz w:val="22"/>
                <w:szCs w:val="22"/>
              </w:rPr>
              <w:t>2500</w:t>
            </w:r>
          </w:p>
        </w:tc>
      </w:tr>
    </w:tbl>
    <w:p w:rsidR="008C0A84" w:rsidRDefault="008C0A84" w:rsidP="00111C17">
      <w:pPr>
        <w:rPr>
          <w:rStyle w:val="af8"/>
          <w:bCs w:val="0"/>
        </w:rPr>
      </w:pPr>
    </w:p>
    <w:p w:rsidR="00491E43" w:rsidRPr="00111C17" w:rsidRDefault="00491E43" w:rsidP="00111C17">
      <w:r w:rsidRPr="00111C17">
        <w:rPr>
          <w:rStyle w:val="af8"/>
          <w:bCs w:val="0"/>
        </w:rPr>
        <w:t>Примечание:</w:t>
      </w:r>
    </w:p>
    <w:p w:rsidR="00491E43" w:rsidRPr="00111C17" w:rsidRDefault="00491E43" w:rsidP="00111C17">
      <w:pPr>
        <w:ind w:firstLine="708"/>
        <w:jc w:val="both"/>
      </w:pPr>
      <w:r w:rsidRPr="00111C17">
        <w:t>Служебные помещения, по мере необходимости, обеспечиваются предметами, не указанными в данном нормативе, в децентрализованном порядке в пределах выделенных лимитов на очередной финансовый год.</w:t>
      </w:r>
    </w:p>
    <w:p w:rsidR="00491E43" w:rsidRPr="00111C17" w:rsidRDefault="00491E43" w:rsidP="00111C17">
      <w:pPr>
        <w:ind w:firstLine="708"/>
        <w:jc w:val="both"/>
      </w:pPr>
      <w:r w:rsidRPr="00111C17">
        <w:t>Иные помещения, не указанные в данном нормативе,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в пределах выделенных лимитов на очередной финансовый год.</w:t>
      </w:r>
    </w:p>
    <w:p w:rsidR="00491E43" w:rsidRPr="00111C17" w:rsidRDefault="00491E43" w:rsidP="00111C17">
      <w:pPr>
        <w:ind w:firstLine="708"/>
        <w:jc w:val="both"/>
      </w:pPr>
      <w:r w:rsidRPr="00111C17">
        <w:t>Сроки службы мебели, не вошедшей в данный норматив,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491E43" w:rsidRPr="00111C17" w:rsidRDefault="00491E43" w:rsidP="00111C17">
      <w:pPr>
        <w:ind w:firstLine="708"/>
        <w:jc w:val="both"/>
      </w:pPr>
    </w:p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10.</w:t>
      </w:r>
      <w:r w:rsidR="00F30306" w:rsidRPr="008B705B">
        <w:rPr>
          <w:rFonts w:ascii="Times New Roman" w:hAnsi="Times New Roman" w:cs="Times New Roman"/>
        </w:rPr>
        <w:t xml:space="preserve"> </w:t>
      </w:r>
      <w:r w:rsidRPr="008B705B">
        <w:rPr>
          <w:rFonts w:ascii="Times New Roman" w:hAnsi="Times New Roman" w:cs="Times New Roman"/>
        </w:rPr>
        <w:t>Нормативы количества и цены канцелярских принадлежностей</w:t>
      </w:r>
      <w:r w:rsidR="0059763B">
        <w:rPr>
          <w:rFonts w:ascii="Times New Roman" w:hAnsi="Times New Roman" w:cs="Times New Roman"/>
        </w:rPr>
        <w:t>¹</w:t>
      </w:r>
    </w:p>
    <w:p w:rsidR="00F30306" w:rsidRPr="00F30306" w:rsidRDefault="00F30306" w:rsidP="00F30306"/>
    <w:tbl>
      <w:tblPr>
        <w:tblW w:w="9609" w:type="dxa"/>
        <w:tblInd w:w="94" w:type="dxa"/>
        <w:tblLook w:val="0000"/>
      </w:tblPr>
      <w:tblGrid>
        <w:gridCol w:w="613"/>
        <w:gridCol w:w="2317"/>
        <w:gridCol w:w="1276"/>
        <w:gridCol w:w="2065"/>
        <w:gridCol w:w="1933"/>
        <w:gridCol w:w="1405"/>
      </w:tblGrid>
      <w:tr w:rsidR="007A5E1E" w:rsidRPr="00111C17" w:rsidTr="00F30306">
        <w:trPr>
          <w:trHeight w:val="6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3" w:rsidRPr="00F30306" w:rsidRDefault="00491E43" w:rsidP="00111C17">
            <w:pPr>
              <w:jc w:val="center"/>
              <w:rPr>
                <w:color w:val="000000"/>
              </w:rPr>
            </w:pPr>
            <w:r w:rsidRPr="00F303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3" w:rsidRPr="00F30306" w:rsidRDefault="00491E43" w:rsidP="00111C17">
            <w:pPr>
              <w:rPr>
                <w:color w:val="000000"/>
              </w:rPr>
            </w:pPr>
            <w:r w:rsidRPr="00F30306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3" w:rsidRPr="00F30306" w:rsidRDefault="00491E43" w:rsidP="007A5E1E">
            <w:pPr>
              <w:jc w:val="center"/>
              <w:rPr>
                <w:color w:val="000000"/>
              </w:rPr>
            </w:pPr>
            <w:r w:rsidRPr="00F3030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3" w:rsidRPr="00F30306" w:rsidRDefault="00491E43" w:rsidP="00111C17">
            <w:pPr>
              <w:jc w:val="center"/>
              <w:rPr>
                <w:color w:val="000000"/>
              </w:rPr>
            </w:pPr>
            <w:r w:rsidRPr="00F30306">
              <w:rPr>
                <w:color w:val="000000"/>
                <w:sz w:val="22"/>
                <w:szCs w:val="22"/>
              </w:rPr>
              <w:t>Количество</w:t>
            </w:r>
            <w:r w:rsidR="008155BA">
              <w:rPr>
                <w:color w:val="000000"/>
                <w:sz w:val="22"/>
                <w:szCs w:val="22"/>
              </w:rPr>
              <w:t xml:space="preserve"> из расчета на 1 штатную единицу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3" w:rsidRPr="00F30306" w:rsidRDefault="00491E43" w:rsidP="00111C17">
            <w:pPr>
              <w:jc w:val="center"/>
              <w:rPr>
                <w:color w:val="000000"/>
              </w:rPr>
            </w:pPr>
            <w:r w:rsidRPr="00F30306">
              <w:rPr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43" w:rsidRPr="00F30306" w:rsidRDefault="00491E43" w:rsidP="00111C17">
            <w:pPr>
              <w:jc w:val="center"/>
              <w:rPr>
                <w:color w:val="000000"/>
              </w:rPr>
            </w:pPr>
            <w:r w:rsidRPr="00F30306">
              <w:rPr>
                <w:color w:val="000000"/>
                <w:sz w:val="22"/>
                <w:szCs w:val="22"/>
              </w:rPr>
              <w:t>Цена за ед., рублей</w:t>
            </w:r>
          </w:p>
        </w:tc>
      </w:tr>
      <w:tr w:rsidR="009C508C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Антистеплер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9C508C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Блок для записей клейкий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9C508C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Блок бумажный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08C" w:rsidRPr="00156B99" w:rsidRDefault="009C508C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Блокнот на спирали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Бумага формат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Бумага цветная формат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5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</w:pPr>
            <w:r w:rsidRPr="00156B99">
              <w:rPr>
                <w:sz w:val="22"/>
                <w:szCs w:val="22"/>
              </w:rPr>
              <w:t>500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Батарейка круглая Модель - CR2032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Батарейка мизинчиковая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50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Батарейка пальчиковая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50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Бланки для благодарностей, грамот, поздравительных адресов и др., без надписи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300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Гальванический элемент питания (батарейка пальчиковая)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  <w:p w:rsidR="000F76C1" w:rsidRPr="00156B99" w:rsidRDefault="000F76C1" w:rsidP="00CD64CC"/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Гальванический элемент питания (батарейка мизинчиковая)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  <w:p w:rsidR="000F76C1" w:rsidRPr="00156B99" w:rsidRDefault="000F76C1" w:rsidP="00156B99"/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156B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Ежедневник недатированный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Ежедневник датированный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EB3B0B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Закладки клейкие пластиковые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Зажим для бумаг (15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Зажим для бумаг (25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Зажим для бумаг (51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Игла для прошивки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 xml:space="preserve"> на кабинет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Календарь перекидной (настольный)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56B99">
              <w:rPr>
                <w:color w:val="000000"/>
                <w:sz w:val="22"/>
                <w:szCs w:val="22"/>
              </w:rPr>
              <w:t>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56B99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Карандаш мех.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6B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Клейкая лента (скотч) узкий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Календарь квартальный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Календарь настольный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Короб архивный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Корзина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156B99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Конверт белый, 229х324, с отрывной лентой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>00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Конверт белый, </w:t>
            </w:r>
            <w:r>
              <w:rPr>
                <w:color w:val="000000"/>
                <w:sz w:val="22"/>
                <w:szCs w:val="22"/>
              </w:rPr>
              <w:lastRenderedPageBreak/>
              <w:t>110х220, с отрывной лентой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300 на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 (сталь и 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56B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Лента упаковочная (скотч) широкий</w:t>
            </w:r>
            <w:r>
              <w:rPr>
                <w:color w:val="000000"/>
                <w:sz w:val="22"/>
                <w:szCs w:val="22"/>
              </w:rPr>
              <w:t xml:space="preserve">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156B99">
              <w:rPr>
                <w:color w:val="000000"/>
                <w:sz w:val="22"/>
                <w:szCs w:val="22"/>
              </w:rPr>
              <w:t>1 на кабинет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ента упаковочная (скотч) узкий 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 для бумаг (горизонтальный)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раз</w:t>
            </w:r>
            <w:r w:rsidRPr="00156B99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156B99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Лоток для бумаг (вертикальный четырехсекционный)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1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раз</w:t>
            </w:r>
            <w:r w:rsidRPr="00156B99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156B99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Линейка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Маркер текстовый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Маркер перманентный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Нить суровая для прошивки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Моток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85E38" w:rsidP="00156B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Открытки</w:t>
            </w:r>
            <w:r>
              <w:rPr>
                <w:color w:val="000000"/>
                <w:sz w:val="22"/>
                <w:szCs w:val="22"/>
              </w:rPr>
              <w:t xml:space="preserve"> поздравительные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1000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Папка-регистратор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Папка-скоросшиватель бумажный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Папка-скоросшиватель пластиковая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Папка-конверт 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56B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на резинке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56B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с арочным механизмом (папка-регистратор) ширина корешка 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с арочным механизмом (папка-регистратор) ширина корешка 75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ДЕЛО скоросшиватель картонный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Папка- конверт прозрачный с кнопкой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с вкладышами 20 прозрачных файлов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пластиковая на 4-х кольцах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Папка, короб архивный (75-150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Пленка для ламинирования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6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Пластиковый бокс под блоки для записей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56B99">
              <w:rPr>
                <w:color w:val="000000"/>
                <w:sz w:val="22"/>
                <w:szCs w:val="22"/>
              </w:rPr>
              <w:t xml:space="preserve"> раза в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156B99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Планинг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 на 1 муниципального служащего замещающего главную, ведущую должность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Папка адресная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6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Ручка шариковая синяя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35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Ручка шариковая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Ручка шариковая красная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Рука капиллярная синяя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Рука капиллярная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45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7B6AEC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Ручка гелевая 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Ручка шариковая из металла, покрытого лаком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 на 1 муниципального служащего замещающего главную, ведущую должность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Рамка, А4, дерево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70 на администрацию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Стержень на мех. 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8D7F3D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Стержень для шариковых ручек (синие)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Стержень шариковый, гелевый (черный)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Скрепки 50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F76C1" w:rsidRPr="00111C17" w:rsidTr="008155BA">
        <w:trPr>
          <w:trHeight w:val="3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Скрепки 28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F76C1" w:rsidRPr="00111C17" w:rsidTr="008155BA">
        <w:trPr>
          <w:trHeight w:val="3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Скрепочница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156B99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Степлер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Степлер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Скобы для степлера №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Скобы для степлера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F76C1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11C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Тетрадь 12 листов (клетка)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0F76C1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6C1" w:rsidRPr="00156B99" w:rsidRDefault="006B605F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B605F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Тетрадь 48 листов (клетка)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B605F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Тетрадь 96 листов </w:t>
            </w:r>
            <w:r>
              <w:rPr>
                <w:color w:val="000000"/>
                <w:sz w:val="22"/>
                <w:szCs w:val="22"/>
              </w:rPr>
              <w:lastRenderedPageBreak/>
              <w:t>(клетка)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B605F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Точилка односекционная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B605F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085E38" w:rsidRDefault="00085E38" w:rsidP="00111C17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56B99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Термобумага для 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4 на 1 аппарат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56B99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6B605F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085E38" w:rsidRDefault="00085E38" w:rsidP="00085E38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Файлы с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05F" w:rsidRPr="00156B99" w:rsidRDefault="006B605F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85E38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085E38" w:rsidRDefault="00085E38" w:rsidP="00085E38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Файлы вкладыш (мультифора)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85E38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085E38" w:rsidRDefault="00085E38" w:rsidP="00085E38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Default="00085E38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1</w:t>
            </w:r>
            <w:r>
              <w:rPr>
                <w:color w:val="000000"/>
                <w:sz w:val="22"/>
                <w:szCs w:val="22"/>
              </w:rPr>
              <w:t xml:space="preserve"> на кабинет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 xml:space="preserve">1 раз в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 w:rsidRPr="00156B99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85E38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085E38" w:rsidRDefault="00085E38" w:rsidP="00085E38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11C17">
            <w:pPr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Шпагат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Моток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до 2 на администрацию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11C17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11C1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085E38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085E38" w:rsidRDefault="00085E38" w:rsidP="00085E38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11C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Штамп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5 на администрацию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0F76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085E38" w:rsidRPr="00111C17" w:rsidTr="002765D4">
        <w:trPr>
          <w:trHeight w:val="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085E38" w:rsidRDefault="00085E38" w:rsidP="00085E38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Default="00085E38" w:rsidP="00111C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Штемпельная краска синяя 25 мл.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2 на администрацию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 w:rsidRPr="00156B99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38" w:rsidRPr="00156B99" w:rsidRDefault="00085E38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9763B" w:rsidRDefault="0059763B" w:rsidP="00CD64CC">
      <w:pPr>
        <w:ind w:firstLine="708"/>
        <w:jc w:val="both"/>
      </w:pPr>
      <w:r>
        <w:rPr>
          <w:rStyle w:val="af5"/>
        </w:rPr>
        <w:footnoteRef/>
      </w:r>
      <w:r w:rsidRPr="00AD7448">
        <w:t xml:space="preserve">Приобретение канцелярских принадлежностей,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в рамках выделенных </w:t>
      </w:r>
      <w:r w:rsidRPr="009E5AD3">
        <w:t>лимитов на очередной финансовый год.</w:t>
      </w:r>
    </w:p>
    <w:p w:rsidR="00085E38" w:rsidRPr="00CD64CC" w:rsidRDefault="00085E38" w:rsidP="00CD64CC">
      <w:pPr>
        <w:ind w:firstLine="708"/>
        <w:jc w:val="both"/>
      </w:pPr>
    </w:p>
    <w:p w:rsidR="00491E43" w:rsidRPr="008B705B" w:rsidRDefault="00491E43" w:rsidP="00111C17">
      <w:pPr>
        <w:pStyle w:val="1"/>
        <w:spacing w:before="0" w:after="0"/>
        <w:rPr>
          <w:rFonts w:ascii="Times New Roman" w:hAnsi="Times New Roman" w:cs="Times New Roman"/>
        </w:rPr>
      </w:pPr>
      <w:r w:rsidRPr="008B705B">
        <w:rPr>
          <w:rFonts w:ascii="Times New Roman" w:hAnsi="Times New Roman" w:cs="Times New Roman"/>
        </w:rPr>
        <w:t>11.</w:t>
      </w:r>
      <w:r w:rsidR="00F30306" w:rsidRPr="008B705B">
        <w:rPr>
          <w:rFonts w:ascii="Times New Roman" w:hAnsi="Times New Roman" w:cs="Times New Roman"/>
        </w:rPr>
        <w:t xml:space="preserve"> </w:t>
      </w:r>
      <w:r w:rsidRPr="008B705B">
        <w:rPr>
          <w:rFonts w:ascii="Times New Roman" w:hAnsi="Times New Roman" w:cs="Times New Roman"/>
        </w:rPr>
        <w:t>Нормативы количества и цены хозяйственных товаров и принадлежностей</w:t>
      </w:r>
    </w:p>
    <w:p w:rsidR="00491E43" w:rsidRPr="00111C17" w:rsidRDefault="00491E43" w:rsidP="00111C17"/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340"/>
        <w:gridCol w:w="1260"/>
        <w:gridCol w:w="1980"/>
        <w:gridCol w:w="2160"/>
        <w:gridCol w:w="1191"/>
      </w:tblGrid>
      <w:tr w:rsidR="00491E43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Количество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Цена за ед., рублей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165F05" w:rsidP="00111C17">
            <w:r>
              <w:rPr>
                <w:sz w:val="22"/>
                <w:szCs w:val="22"/>
              </w:rPr>
              <w:t>Аптечка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165F05" w:rsidP="00111C17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165F05" w:rsidP="00507F72">
            <w:pPr>
              <w:jc w:val="center"/>
            </w:pPr>
            <w:r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165F05" w:rsidP="00111C17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505C37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Автошина летняя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12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1 раз в 3 года на 1 автомобиль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</w:pPr>
            <w:r w:rsidRPr="00085E38">
              <w:rPr>
                <w:sz w:val="22"/>
                <w:szCs w:val="22"/>
              </w:rPr>
              <w:t>6000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Автошина зимняя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12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1 раз в 3 года на 1 автомобиль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</w:pPr>
            <w:r w:rsidRPr="00085E38">
              <w:rPr>
                <w:sz w:val="22"/>
                <w:szCs w:val="22"/>
              </w:rPr>
              <w:t>10000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рулон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BB3475" w:rsidP="00507F7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662E4" w:rsidRPr="00085E38">
              <w:rPr>
                <w:sz w:val="22"/>
                <w:szCs w:val="22"/>
              </w:rPr>
              <w:t xml:space="preserve"> на </w:t>
            </w:r>
            <w:r w:rsidR="003662E4"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BB3475" w:rsidP="00165F0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Батарейки тонкие  мизинчиковые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Батарейки тонкие  пальчиковые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5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B347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5" w:rsidRPr="00505C37" w:rsidRDefault="00F61D17" w:rsidP="00F61D17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5" w:rsidRPr="00085E38" w:rsidRDefault="00BB3475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Белизна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5" w:rsidRPr="00085E38" w:rsidRDefault="00BB3475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5" w:rsidRPr="00085E38" w:rsidRDefault="00BB3475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5" w:rsidRPr="00085E38" w:rsidRDefault="00BB3475" w:rsidP="00165F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75" w:rsidRPr="00FB2954" w:rsidRDefault="007C0A6E" w:rsidP="00165F05">
            <w:pPr>
              <w:jc w:val="center"/>
              <w:rPr>
                <w:color w:val="000000"/>
              </w:rPr>
            </w:pPr>
            <w:r w:rsidRPr="00FB2954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B295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505C37" w:rsidRDefault="00F61D17" w:rsidP="00F61D17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FB2954" w:rsidRDefault="00FB2954" w:rsidP="00165F05">
            <w:pPr>
              <w:rPr>
                <w:color w:val="000000"/>
              </w:rPr>
            </w:pPr>
            <w:r w:rsidRPr="00FB2954">
              <w:rPr>
                <w:color w:val="000000"/>
                <w:sz w:val="22"/>
                <w:szCs w:val="22"/>
              </w:rPr>
              <w:t>Вазон для цветов</w:t>
            </w:r>
            <w:r>
              <w:rPr>
                <w:color w:val="000000"/>
                <w:sz w:val="22"/>
                <w:szCs w:val="22"/>
              </w:rPr>
              <w:t xml:space="preserve"> 10-12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FB2954" w:rsidRDefault="00FB2954" w:rsidP="00165F05">
            <w:pPr>
              <w:jc w:val="center"/>
              <w:rPr>
                <w:color w:val="000000"/>
              </w:rPr>
            </w:pPr>
            <w:r w:rsidRPr="00FB2954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FB2954" w:rsidRDefault="00FB2954" w:rsidP="00165F05">
            <w:pPr>
              <w:jc w:val="center"/>
              <w:rPr>
                <w:color w:val="000000"/>
              </w:rPr>
            </w:pPr>
            <w:r w:rsidRPr="00FB2954">
              <w:rPr>
                <w:color w:val="000000"/>
                <w:sz w:val="22"/>
                <w:szCs w:val="22"/>
              </w:rPr>
              <w:t>12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FB2954" w:rsidRDefault="00FB2954" w:rsidP="00165F05">
            <w:pPr>
              <w:jc w:val="center"/>
              <w:rPr>
                <w:color w:val="000000"/>
              </w:rPr>
            </w:pPr>
            <w:r w:rsidRPr="00FB2954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4" w:rsidRPr="00FB2954" w:rsidRDefault="00FB2954" w:rsidP="00165F05">
            <w:pPr>
              <w:jc w:val="center"/>
              <w:rPr>
                <w:color w:val="000000"/>
              </w:rPr>
            </w:pPr>
            <w:r w:rsidRPr="00FB2954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Ведро пластмассовое 10 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6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</w:pPr>
            <w:r w:rsidRPr="00085E38">
              <w:rPr>
                <w:sz w:val="22"/>
                <w:szCs w:val="22"/>
              </w:rPr>
              <w:t>120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Ведро пластмассовое 5 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6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</w:pPr>
            <w:r w:rsidRPr="00085E38">
              <w:rPr>
                <w:sz w:val="22"/>
                <w:szCs w:val="22"/>
              </w:rPr>
              <w:t>100</w:t>
            </w:r>
          </w:p>
        </w:tc>
      </w:tr>
      <w:tr w:rsidR="00507F72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2" w:rsidRPr="00505C37" w:rsidRDefault="00F61D17" w:rsidP="00F61D17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2" w:rsidRPr="00085E38" w:rsidRDefault="00507F72" w:rsidP="00165F05">
            <w:r>
              <w:rPr>
                <w:sz w:val="22"/>
                <w:szCs w:val="22"/>
              </w:rPr>
              <w:t>Вазон уличный 12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2" w:rsidRPr="00085E38" w:rsidRDefault="00507F72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2" w:rsidRPr="00085E38" w:rsidRDefault="00507F72" w:rsidP="00507F72">
            <w:pPr>
              <w:jc w:val="center"/>
            </w:pPr>
            <w:r>
              <w:rPr>
                <w:sz w:val="22"/>
                <w:szCs w:val="22"/>
              </w:rPr>
              <w:t>12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2" w:rsidRPr="00085E38" w:rsidRDefault="00507F72" w:rsidP="00165F05"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F72" w:rsidRPr="00085E38" w:rsidRDefault="00507F72" w:rsidP="00165F05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>
              <w:rPr>
                <w:sz w:val="22"/>
                <w:szCs w:val="22"/>
              </w:rPr>
              <w:t>Вывеска с наименованием органа местного самоуправления, представительного 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507F72">
            <w:pPr>
              <w:jc w:val="center"/>
            </w:pPr>
            <w:r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>
              <w:rPr>
                <w:sz w:val="22"/>
                <w:szCs w:val="22"/>
              </w:rPr>
              <w:t>1 раз в 3 года, или при смене наименования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Жидкое мыло для рук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Литр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BB3475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662E4" w:rsidRPr="00085E38">
              <w:rPr>
                <w:sz w:val="22"/>
                <w:szCs w:val="22"/>
              </w:rPr>
              <w:t xml:space="preserve"> на </w:t>
            </w:r>
            <w:r w:rsidR="003662E4"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3662E4" w:rsidP="00165F05">
            <w:pPr>
              <w:jc w:val="center"/>
            </w:pPr>
            <w:r w:rsidRPr="00085E38">
              <w:rPr>
                <w:sz w:val="22"/>
                <w:szCs w:val="22"/>
              </w:rPr>
              <w:t>200</w:t>
            </w:r>
          </w:p>
        </w:tc>
      </w:tr>
      <w:tr w:rsidR="00FB295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505C37" w:rsidRDefault="00F61D17" w:rsidP="00F61D17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085E38" w:rsidRDefault="00FB2954" w:rsidP="00165F05">
            <w:r>
              <w:rPr>
                <w:sz w:val="22"/>
                <w:szCs w:val="22"/>
              </w:rPr>
              <w:t>Кашпо для цветов 2л.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085E38" w:rsidRDefault="00FB2954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507F72">
            <w:pPr>
              <w:jc w:val="center"/>
            </w:pPr>
            <w:r>
              <w:rPr>
                <w:sz w:val="22"/>
                <w:szCs w:val="22"/>
              </w:rPr>
              <w:t>10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085E38" w:rsidRDefault="00FB2954" w:rsidP="00165F05"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4" w:rsidRPr="00085E38" w:rsidRDefault="00FB2954" w:rsidP="00165F0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FB295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505C37" w:rsidRDefault="00F61D17" w:rsidP="00F61D17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Кашпо для цветов 4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507F72">
            <w:pPr>
              <w:jc w:val="center"/>
            </w:pPr>
            <w:r>
              <w:rPr>
                <w:sz w:val="22"/>
                <w:szCs w:val="22"/>
              </w:rPr>
              <w:t>10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4" w:rsidRDefault="00FB2954" w:rsidP="00165F0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FB295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505C37" w:rsidRDefault="00F61D17" w:rsidP="00F61D17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Кашпо для цветов 6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507F72">
            <w:pPr>
              <w:jc w:val="center"/>
            </w:pPr>
            <w:r>
              <w:rPr>
                <w:sz w:val="22"/>
                <w:szCs w:val="22"/>
              </w:rPr>
              <w:t>10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4" w:rsidRDefault="00FB2954" w:rsidP="00165F05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FB295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505C37" w:rsidRDefault="00F61D17" w:rsidP="00F61D17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 xml:space="preserve">Кашпо для цветов 8 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507F72">
            <w:pPr>
              <w:jc w:val="center"/>
            </w:pPr>
            <w:r>
              <w:rPr>
                <w:sz w:val="22"/>
                <w:szCs w:val="22"/>
              </w:rPr>
              <w:t>10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4" w:rsidRDefault="00FB2954" w:rsidP="00165F05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FB295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Pr="00505C37" w:rsidRDefault="00F61D17" w:rsidP="00F61D17">
            <w:pPr>
              <w:jc w:val="center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Кашпо для цветов 10 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507F72">
            <w:pPr>
              <w:jc w:val="center"/>
            </w:pPr>
            <w:r>
              <w:rPr>
                <w:sz w:val="22"/>
                <w:szCs w:val="22"/>
              </w:rPr>
              <w:t>10 на администраци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54" w:rsidRDefault="00FB2954" w:rsidP="00165F05"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54" w:rsidRDefault="00FB2954" w:rsidP="00165F05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3662E4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505C37" w:rsidRDefault="00F61D17" w:rsidP="00F61D17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9F1DC8" w:rsidP="00165F0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Лампа </w:t>
            </w:r>
            <w:r w:rsidR="003662E4" w:rsidRPr="00085E38">
              <w:rPr>
                <w:sz w:val="22"/>
                <w:szCs w:val="22"/>
              </w:rPr>
              <w:t xml:space="preserve">энергосберегающая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507F72">
            <w:pPr>
              <w:jc w:val="center"/>
            </w:pPr>
            <w:r w:rsidRPr="00085E38">
              <w:rPr>
                <w:sz w:val="22"/>
                <w:szCs w:val="22"/>
              </w:rPr>
              <w:t>20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4" w:rsidRPr="00085E38" w:rsidRDefault="003662E4" w:rsidP="00165F05">
            <w:pPr>
              <w:jc w:val="center"/>
            </w:pPr>
            <w:r w:rsidRPr="00085E3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2E4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662E4" w:rsidRPr="00085E38">
              <w:rPr>
                <w:sz w:val="22"/>
                <w:szCs w:val="22"/>
              </w:rPr>
              <w:t>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Лампа накаливания</w:t>
            </w:r>
            <w:r w:rsidRPr="00085E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>20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>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Моющее средство для стекол 500 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085E38">
              <w:rPr>
                <w:sz w:val="22"/>
                <w:szCs w:val="22"/>
              </w:rPr>
              <w:t>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 xml:space="preserve">Мешки для выноса мусора полиэтиленовые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085E38">
                <w:rPr>
                  <w:sz w:val="22"/>
                  <w:szCs w:val="22"/>
                </w:rPr>
                <w:t>30 л</w:t>
              </w:r>
            </w:smartTag>
            <w:r w:rsidRPr="00085E38">
              <w:rPr>
                <w:sz w:val="22"/>
                <w:szCs w:val="22"/>
              </w:rPr>
              <w:t xml:space="preserve"> (50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Рулон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7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30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 xml:space="preserve">Мешки для выноса мусора полиэтиленовые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085E38">
                <w:rPr>
                  <w:sz w:val="22"/>
                  <w:szCs w:val="22"/>
                </w:rPr>
                <w:t>120 л</w:t>
              </w:r>
            </w:smartTag>
            <w:r w:rsidRPr="00085E38">
              <w:rPr>
                <w:sz w:val="22"/>
                <w:szCs w:val="22"/>
              </w:rPr>
              <w:t xml:space="preserve"> (20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Рулон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6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130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Мешки для</w:t>
            </w:r>
            <w:r>
              <w:rPr>
                <w:sz w:val="22"/>
                <w:szCs w:val="22"/>
              </w:rPr>
              <w:t xml:space="preserve"> выноса мусора полиэтиленовые 24</w:t>
            </w:r>
            <w:r w:rsidRPr="00085E38">
              <w:rPr>
                <w:sz w:val="22"/>
                <w:szCs w:val="22"/>
              </w:rPr>
              <w:t>0 л (</w:t>
            </w: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>0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Рулон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085E38">
              <w:rPr>
                <w:sz w:val="22"/>
                <w:szCs w:val="22"/>
              </w:rPr>
              <w:t>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Освежитель воздуха 300 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55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2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>500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Омыватель стекол зимний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Упаковка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>4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6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200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 xml:space="preserve">Панель светодиодная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>5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500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Пара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70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Перчатки х/б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50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Порошок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2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Default="009F1DC8" w:rsidP="00165F05">
            <w:r>
              <w:rPr>
                <w:sz w:val="22"/>
                <w:szCs w:val="22"/>
              </w:rPr>
              <w:t>Противогаз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Default="009F1DC8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12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2800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Default="009F1DC8" w:rsidP="00165F05">
            <w:r>
              <w:rPr>
                <w:sz w:val="22"/>
                <w:szCs w:val="22"/>
              </w:rPr>
              <w:t>Салфетка (микрофибра)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Средство для сантехники 750 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4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100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Салфетка (микрофибра)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6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75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Совок для сбора мусора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>00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 xml:space="preserve">Светильник светодиодный прожекторный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jc w:val="center"/>
              <w:rPr>
                <w:color w:val="000000"/>
              </w:rPr>
            </w:pPr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 w:rsidRPr="00085E38">
              <w:rPr>
                <w:sz w:val="22"/>
                <w:szCs w:val="22"/>
              </w:rPr>
              <w:t>2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80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 xml:space="preserve">Ткань техническая </w:t>
            </w:r>
            <w:r w:rsidRPr="00085E38">
              <w:rPr>
                <w:sz w:val="22"/>
                <w:szCs w:val="22"/>
              </w:rPr>
              <w:lastRenderedPageBreak/>
              <w:t>для мытья пола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lastRenderedPageBreak/>
              <w:t>Метр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lastRenderedPageBreak/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80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lastRenderedPageBreak/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Ткань для пола (микрофибра)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150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>
              <w:rPr>
                <w:sz w:val="22"/>
                <w:szCs w:val="22"/>
              </w:rPr>
              <w:t>Ткань полотенчатая (полотно вафельное)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Метр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085E38">
              <w:rPr>
                <w:sz w:val="22"/>
                <w:szCs w:val="22"/>
              </w:rPr>
              <w:t>0</w:t>
            </w:r>
          </w:p>
        </w:tc>
      </w:tr>
      <w:tr w:rsidR="009F1DC8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505C37" w:rsidRDefault="00F61D17" w:rsidP="00F61D17">
            <w:pPr>
              <w:jc w:val="center"/>
            </w:pPr>
            <w: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Универсальное моющее средство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Литр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C8" w:rsidRPr="00085E38" w:rsidRDefault="009F1DC8" w:rsidP="00165F05">
            <w:r w:rsidRPr="00085E38">
              <w:rPr>
                <w:sz w:val="22"/>
                <w:szCs w:val="22"/>
              </w:rPr>
              <w:t>1 раз в месяц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C8" w:rsidRPr="00085E38" w:rsidRDefault="009F1DC8" w:rsidP="00165F05">
            <w:pPr>
              <w:jc w:val="center"/>
            </w:pPr>
            <w:r w:rsidRPr="00085E38">
              <w:rPr>
                <w:sz w:val="22"/>
                <w:szCs w:val="22"/>
              </w:rPr>
              <w:t>200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Флаг государственный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507F72">
            <w:pPr>
              <w:jc w:val="center"/>
            </w:pPr>
            <w:r w:rsidRPr="00165F05"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Флаг Иркутской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507F72">
            <w:pPr>
              <w:jc w:val="center"/>
            </w:pPr>
            <w:r w:rsidRPr="00165F05"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Флаг Усольского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507F72">
            <w:pPr>
              <w:jc w:val="center"/>
            </w:pPr>
            <w:r w:rsidRPr="00165F05"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Флаг Сосновского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507F72">
            <w:pPr>
              <w:jc w:val="center"/>
            </w:pPr>
            <w:r w:rsidRPr="00165F05"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Флаг Знамя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507F72">
            <w:pPr>
              <w:jc w:val="center"/>
            </w:pPr>
            <w:r w:rsidRPr="00165F05"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 w:rsidRPr="00165F05">
              <w:rPr>
                <w:sz w:val="22"/>
                <w:szCs w:val="22"/>
              </w:rPr>
              <w:t>1 раз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>
              <w:rPr>
                <w:sz w:val="22"/>
                <w:szCs w:val="22"/>
              </w:rPr>
              <w:t xml:space="preserve">Чайник электрический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507F72">
            <w:pPr>
              <w:jc w:val="center"/>
            </w:pPr>
            <w:r>
              <w:rPr>
                <w:sz w:val="22"/>
                <w:szCs w:val="22"/>
              </w:rPr>
              <w:t>1 на 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165F05" w:rsidRDefault="00165F05" w:rsidP="00165F05">
            <w:r>
              <w:rPr>
                <w:sz w:val="22"/>
                <w:szCs w:val="22"/>
              </w:rPr>
              <w:t>По мере использования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6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sz w:val="22"/>
                <w:szCs w:val="22"/>
              </w:rPr>
              <w:t>1 раз в 12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85E38">
              <w:rPr>
                <w:sz w:val="22"/>
                <w:szCs w:val="22"/>
              </w:rPr>
              <w:t>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sz w:val="22"/>
                <w:szCs w:val="22"/>
              </w:rPr>
              <w:t>Щетка для пола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507F7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85E38">
              <w:rPr>
                <w:sz w:val="22"/>
                <w:szCs w:val="22"/>
              </w:rPr>
              <w:t xml:space="preserve">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sz w:val="22"/>
                <w:szCs w:val="22"/>
              </w:rPr>
              <w:t>1 раз в 6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 w:rsidRPr="00085E38">
              <w:rPr>
                <w:sz w:val="22"/>
                <w:szCs w:val="22"/>
              </w:rPr>
              <w:t>150</w:t>
            </w:r>
          </w:p>
        </w:tc>
      </w:tr>
      <w:tr w:rsidR="00165F05" w:rsidRPr="00111C17" w:rsidTr="002765D4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505C37" w:rsidRDefault="00F61D17" w:rsidP="00F61D17">
            <w:pPr>
              <w:jc w:val="center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sz w:val="22"/>
                <w:szCs w:val="22"/>
              </w:rPr>
              <w:t>Щетка для мытья окон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507F72">
            <w:pPr>
              <w:jc w:val="center"/>
            </w:pPr>
            <w:r w:rsidRPr="00085E38">
              <w:rPr>
                <w:sz w:val="22"/>
                <w:szCs w:val="22"/>
              </w:rPr>
              <w:t xml:space="preserve">6 на </w:t>
            </w:r>
            <w:r w:rsidRPr="00085E38">
              <w:rPr>
                <w:color w:val="000000"/>
                <w:sz w:val="22"/>
                <w:szCs w:val="22"/>
              </w:rPr>
              <w:t>администрацию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05" w:rsidRPr="00085E38" w:rsidRDefault="00165F05" w:rsidP="00165F05">
            <w:r w:rsidRPr="00085E38">
              <w:rPr>
                <w:sz w:val="22"/>
                <w:szCs w:val="22"/>
              </w:rPr>
              <w:t>1 раз в 2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05" w:rsidRPr="00085E38" w:rsidRDefault="00165F05" w:rsidP="00165F05">
            <w:pPr>
              <w:jc w:val="center"/>
            </w:pPr>
            <w:r w:rsidRPr="00085E38">
              <w:rPr>
                <w:sz w:val="22"/>
                <w:szCs w:val="22"/>
              </w:rPr>
              <w:t>200</w:t>
            </w:r>
          </w:p>
        </w:tc>
      </w:tr>
    </w:tbl>
    <w:p w:rsidR="00491E43" w:rsidRPr="00111C17" w:rsidRDefault="00491E43" w:rsidP="00111C17">
      <w:pPr>
        <w:rPr>
          <w:rStyle w:val="af8"/>
          <w:bCs w:val="0"/>
        </w:rPr>
      </w:pPr>
    </w:p>
    <w:p w:rsidR="00491E43" w:rsidRPr="00111C17" w:rsidRDefault="00491E43" w:rsidP="00111C17">
      <w:r w:rsidRPr="00111C17">
        <w:rPr>
          <w:rStyle w:val="af8"/>
          <w:bCs w:val="0"/>
        </w:rPr>
        <w:t>Примечание:</w:t>
      </w:r>
    </w:p>
    <w:p w:rsidR="00491E43" w:rsidRPr="00111C17" w:rsidRDefault="00491E43" w:rsidP="00111C17">
      <w:pPr>
        <w:ind w:firstLine="708"/>
        <w:jc w:val="both"/>
      </w:pPr>
      <w:r w:rsidRPr="00111C17">
        <w:t>Иные расходы на приобретение хозяйственных принадлежностей, не указанных в данных нормативах, обеспечиваются в децентрализованном порядке за счет средств, выделяемых на эти цели, в пределах выделенных лимитов на очередной финансовый год.</w:t>
      </w:r>
    </w:p>
    <w:p w:rsidR="00491E43" w:rsidRPr="00111C17" w:rsidRDefault="00491E43" w:rsidP="00111C17">
      <w:pPr>
        <w:ind w:firstLine="708"/>
        <w:jc w:val="both"/>
      </w:pPr>
      <w:r w:rsidRPr="00111C17">
        <w:t>Периодичность приобретения хозяйственных принадлежностей, не вошедших в данный норматив, но находящихся в эксплуатации, исчисляются применительно к аналогичным типам хозяйственных принадлежностей.</w:t>
      </w:r>
    </w:p>
    <w:p w:rsidR="00491E43" w:rsidRPr="00111C17" w:rsidRDefault="00491E43" w:rsidP="00111C17">
      <w:pPr>
        <w:ind w:firstLine="708"/>
        <w:jc w:val="both"/>
      </w:pPr>
    </w:p>
    <w:p w:rsidR="00491E43" w:rsidRPr="008B705B" w:rsidRDefault="00491E43" w:rsidP="00111C17">
      <w:pPr>
        <w:jc w:val="center"/>
        <w:rPr>
          <w:b/>
        </w:rPr>
      </w:pPr>
      <w:r w:rsidRPr="008B705B">
        <w:rPr>
          <w:b/>
        </w:rPr>
        <w:t>12.</w:t>
      </w:r>
      <w:r w:rsidR="00505C37" w:rsidRPr="008B705B">
        <w:rPr>
          <w:b/>
        </w:rPr>
        <w:t xml:space="preserve"> </w:t>
      </w:r>
      <w:r w:rsidRPr="008B705B">
        <w:rPr>
          <w:b/>
        </w:rPr>
        <w:t>Нормативы на иные товары и услуги</w:t>
      </w:r>
    </w:p>
    <w:p w:rsidR="00505C37" w:rsidRPr="00505C37" w:rsidRDefault="00505C37" w:rsidP="00111C1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526"/>
        <w:gridCol w:w="1599"/>
        <w:gridCol w:w="2275"/>
        <w:gridCol w:w="1684"/>
      </w:tblGrid>
      <w:tr w:rsidR="00491E43" w:rsidRPr="00111C17" w:rsidTr="002765D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Количество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Периодичность получения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505C37" w:rsidRDefault="00491E43" w:rsidP="00111C17">
            <w:r w:rsidRPr="00505C37">
              <w:rPr>
                <w:sz w:val="22"/>
                <w:szCs w:val="22"/>
              </w:rPr>
              <w:t>Цена за ед., рублей</w:t>
            </w:r>
          </w:p>
        </w:tc>
      </w:tr>
      <w:tr w:rsidR="00491E43" w:rsidRPr="00111C17" w:rsidTr="002765D4">
        <w:trPr>
          <w:trHeight w:val="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111C17">
            <w:r w:rsidRPr="00111C17">
              <w:t>Букет цветов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Штука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60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По мере поступления приглашений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111C17" w:rsidRDefault="00507F72" w:rsidP="00507F72">
            <w:pPr>
              <w:jc w:val="center"/>
            </w:pPr>
            <w:r>
              <w:t>20</w:t>
            </w:r>
            <w:r w:rsidR="00491E43" w:rsidRPr="00111C17">
              <w:t>00</w:t>
            </w:r>
          </w:p>
        </w:tc>
      </w:tr>
      <w:tr w:rsidR="00491E43" w:rsidRPr="00111C17" w:rsidTr="002765D4">
        <w:trPr>
          <w:trHeight w:val="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111C17">
            <w:r w:rsidRPr="00111C17">
              <w:t>Оказание услуг по обновлению программного обеспечения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Штука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10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1 раз в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E43" w:rsidRPr="00111C17" w:rsidRDefault="00491E43" w:rsidP="00507F72">
            <w:pPr>
              <w:jc w:val="center"/>
            </w:pPr>
            <w:r w:rsidRPr="00111C17">
              <w:t>5</w:t>
            </w:r>
            <w:r w:rsidR="00507F72">
              <w:t>50000</w:t>
            </w:r>
          </w:p>
        </w:tc>
      </w:tr>
    </w:tbl>
    <w:p w:rsidR="00491E43" w:rsidRPr="00111C17" w:rsidRDefault="00491E43" w:rsidP="00111C17"/>
    <w:p w:rsidR="00491E43" w:rsidRPr="008B705B" w:rsidRDefault="00491E43" w:rsidP="00111C17">
      <w:pPr>
        <w:jc w:val="center"/>
        <w:rPr>
          <w:b/>
        </w:rPr>
      </w:pPr>
      <w:r w:rsidRPr="008B705B">
        <w:rPr>
          <w:b/>
        </w:rPr>
        <w:t>13.</w:t>
      </w:r>
      <w:r w:rsidR="00505C37" w:rsidRPr="008B705B">
        <w:rPr>
          <w:b/>
        </w:rPr>
        <w:t xml:space="preserve"> </w:t>
      </w:r>
      <w:r w:rsidRPr="008B705B">
        <w:rPr>
          <w:b/>
        </w:rPr>
        <w:t>Определение нормативных затрат на аренду помещений и содержание имущества</w:t>
      </w:r>
    </w:p>
    <w:p w:rsidR="00491E43" w:rsidRPr="00111C17" w:rsidRDefault="00491E43" w:rsidP="00111C17">
      <w:pPr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2438"/>
        <w:gridCol w:w="4694"/>
      </w:tblGrid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505C37" w:rsidRDefault="00491E43" w:rsidP="002E3D2C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2"/>
                <w:szCs w:val="22"/>
              </w:rPr>
            </w:pPr>
            <w:r w:rsidRPr="00505C37">
              <w:rPr>
                <w:rStyle w:val="FontStyle42"/>
                <w:sz w:val="22"/>
                <w:szCs w:val="22"/>
              </w:rPr>
              <w:t>Наименование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505C37" w:rsidRDefault="00491E43" w:rsidP="002E3D2C">
            <w:pPr>
              <w:pStyle w:val="Style22"/>
              <w:widowControl/>
              <w:spacing w:line="240" w:lineRule="auto"/>
              <w:jc w:val="center"/>
              <w:rPr>
                <w:rStyle w:val="FontStyle42"/>
                <w:sz w:val="22"/>
                <w:szCs w:val="22"/>
              </w:rPr>
            </w:pPr>
            <w:r w:rsidRPr="00505C37">
              <w:rPr>
                <w:rStyle w:val="FontStyle42"/>
                <w:sz w:val="22"/>
                <w:szCs w:val="22"/>
              </w:rPr>
              <w:t>Период времени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505C37" w:rsidRDefault="00491E43" w:rsidP="002E3D2C">
            <w:pPr>
              <w:pStyle w:val="Style15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  <w:r w:rsidRPr="00505C37">
              <w:rPr>
                <w:rStyle w:val="FontStyle42"/>
                <w:sz w:val="22"/>
                <w:szCs w:val="22"/>
              </w:rPr>
              <w:t>Цена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Аренда помещений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 xml:space="preserve">Определяется исходя из объема </w:t>
            </w:r>
            <w:r w:rsidRPr="00111C17">
              <w:rPr>
                <w:rStyle w:val="FontStyle42"/>
                <w:sz w:val="24"/>
                <w:szCs w:val="24"/>
              </w:rPr>
              <w:lastRenderedPageBreak/>
              <w:t>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lastRenderedPageBreak/>
              <w:t xml:space="preserve">Рассчитывается с учетом предоставляемой в аренду площади, определяемой в </w:t>
            </w:r>
            <w:r w:rsidRPr="00111C17">
              <w:rPr>
                <w:rStyle w:val="FontStyle42"/>
                <w:sz w:val="24"/>
                <w:szCs w:val="24"/>
              </w:rPr>
              <w:lastRenderedPageBreak/>
              <w:t>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</w:t>
            </w:r>
          </w:p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 xml:space="preserve"> цены ежемесячной аренды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11C17">
                <w:rPr>
                  <w:rStyle w:val="FontStyle42"/>
                  <w:sz w:val="24"/>
                  <w:szCs w:val="24"/>
                </w:rPr>
                <w:t>1 кв. метр</w:t>
              </w:r>
            </w:smartTag>
            <w:r w:rsidRPr="00111C17">
              <w:rPr>
                <w:rStyle w:val="FontStyle42"/>
                <w:sz w:val="24"/>
                <w:szCs w:val="24"/>
              </w:rPr>
              <w:t xml:space="preserve"> арендуемой площади, планируемого количества месяцев аренды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как сумма затрат на газоснабжение и иные виды 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Электроснабжение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ind w:left="10" w:hanging="10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</w:t>
            </w:r>
          </w:p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Теплоснабжение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Рассчитывается с учетом расчетной потребности в теплоэнергии на отопление зданий, помещений и сооружений, тарифа на теплоснабжение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Горячее водоснабжение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 xml:space="preserve">Определяется исходя из объема потребления за предыдущий финансовый год с учетом возникшей потребности в текущем финансовом </w:t>
            </w:r>
            <w:r w:rsidRPr="00111C17">
              <w:rPr>
                <w:rStyle w:val="FontStyle42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lastRenderedPageBreak/>
              <w:t>Рассчитывается с учетом расчетной потребности в холодном водоснабжении, тарифа на холодное водоснабжение, расчетной потребности в водоотведении, тарифа на водоотведение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lastRenderedPageBreak/>
              <w:t>Услуги по договорам гражданско-правового характера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Рассчитывается с учетом планируемого количества месяцев оказания услуг, стоимости 1 месяца услуг, оплаты налогов, сборов и других обязательных платежей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Страхование имущества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491E43" w:rsidRPr="00111C17" w:rsidTr="002765D4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2E3D2C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Иные расходы на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содержание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имущества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(техническое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обслуживание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инженерных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>систем, текущий</w:t>
            </w:r>
            <w:r w:rsidR="008B705B">
              <w:rPr>
                <w:rStyle w:val="FontStyle42"/>
                <w:sz w:val="24"/>
                <w:szCs w:val="24"/>
              </w:rPr>
              <w:t xml:space="preserve"> </w:t>
            </w:r>
            <w:r w:rsidRPr="00111C17">
              <w:rPr>
                <w:rStyle w:val="FontStyle42"/>
                <w:sz w:val="24"/>
                <w:szCs w:val="24"/>
              </w:rPr>
              <w:t xml:space="preserve">ремонт помещений, вывоз твердых и жидких бытовых отходов/мусора  и пр.)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22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43" w:rsidRPr="00111C17" w:rsidRDefault="00491E43" w:rsidP="00111C17">
            <w:pPr>
              <w:pStyle w:val="Style15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111C17">
              <w:rPr>
                <w:rStyle w:val="FontStyle42"/>
                <w:sz w:val="24"/>
                <w:szCs w:val="24"/>
              </w:rPr>
              <w:t>Рассчитывается с учетом вида и количества необходимых услуг</w:t>
            </w:r>
          </w:p>
        </w:tc>
      </w:tr>
    </w:tbl>
    <w:p w:rsidR="00491E43" w:rsidRPr="00111C17" w:rsidRDefault="00491E43" w:rsidP="00111C17">
      <w:pPr>
        <w:jc w:val="center"/>
        <w:rPr>
          <w:b/>
        </w:rPr>
      </w:pPr>
    </w:p>
    <w:p w:rsidR="00491E43" w:rsidRDefault="00491E43" w:rsidP="00111C17">
      <w:pPr>
        <w:tabs>
          <w:tab w:val="left" w:pos="11340"/>
        </w:tabs>
        <w:ind w:left="426"/>
        <w:jc w:val="center"/>
        <w:rPr>
          <w:b/>
        </w:rPr>
      </w:pPr>
      <w:r w:rsidRPr="00111C17">
        <w:rPr>
          <w:b/>
        </w:rPr>
        <w:t>14.</w:t>
      </w:r>
      <w:r w:rsidR="00505C37">
        <w:rPr>
          <w:b/>
        </w:rPr>
        <w:t xml:space="preserve"> </w:t>
      </w:r>
      <w:r w:rsidRPr="00111C17">
        <w:rPr>
          <w:b/>
        </w:rPr>
        <w:t>Определение нормативных затрат на товары, работы, услуги в области информационных технологий</w:t>
      </w:r>
    </w:p>
    <w:p w:rsidR="00505C37" w:rsidRPr="00111C17" w:rsidRDefault="00505C37" w:rsidP="00111C17">
      <w:pPr>
        <w:tabs>
          <w:tab w:val="left" w:pos="11340"/>
        </w:tabs>
        <w:ind w:left="426"/>
        <w:jc w:val="center"/>
        <w:rPr>
          <w:b/>
        </w:rPr>
      </w:pPr>
    </w:p>
    <w:p w:rsidR="00491E43" w:rsidRPr="00111C17" w:rsidRDefault="00491E43" w:rsidP="00111C17">
      <w:pPr>
        <w:pStyle w:val="Style11"/>
        <w:widowControl/>
        <w:tabs>
          <w:tab w:val="left" w:pos="998"/>
        </w:tabs>
        <w:spacing w:line="240" w:lineRule="auto"/>
        <w:ind w:firstLine="749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1.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неисключительных прав (лицензий),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прав на использование программных продуктов определяются исходя из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объема потребления за предыдущий финансовый год с учетом возникшей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потребности в текущем финансовом году.</w:t>
      </w:r>
    </w:p>
    <w:p w:rsidR="00491E43" w:rsidRPr="00111C17" w:rsidRDefault="00491E43" w:rsidP="00111C17">
      <w:pPr>
        <w:pStyle w:val="Style11"/>
        <w:widowControl/>
        <w:tabs>
          <w:tab w:val="left" w:pos="1286"/>
        </w:tabs>
        <w:spacing w:line="240" w:lineRule="auto"/>
        <w:ind w:firstLine="72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2.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средств защиты информации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определяются исходя из объема потребления за предыдущий финансовый год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с учетом возникшей потребности в текущем финансовом году.</w:t>
      </w:r>
    </w:p>
    <w:p w:rsidR="00491E43" w:rsidRPr="00111C17" w:rsidRDefault="00491E43" w:rsidP="00111C17">
      <w:pPr>
        <w:pStyle w:val="Style11"/>
        <w:widowControl/>
        <w:tabs>
          <w:tab w:val="left" w:pos="1046"/>
        </w:tabs>
        <w:spacing w:line="240" w:lineRule="auto"/>
        <w:ind w:firstLine="701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3.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работ (оказание услуг) в области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информационных технологий по расширению функциональных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возможностей автоматизированных систем определяются исходя из объема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потребления за предыдущий финансовый год с учетом возникшей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потребности в текущем финансовом году.</w:t>
      </w:r>
    </w:p>
    <w:p w:rsidR="00491E43" w:rsidRPr="00111C17" w:rsidRDefault="00491E43" w:rsidP="00111C17">
      <w:pPr>
        <w:pStyle w:val="Style11"/>
        <w:widowControl/>
        <w:tabs>
          <w:tab w:val="left" w:pos="1171"/>
        </w:tabs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4.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работ (оказание услуг) по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сопровождению автоматизированных систем и программ для ЭВМ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определяются исходя из объема потребления за предыдущий финансовый год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с учетом возникшей потребности в текущем финансовом году.</w:t>
      </w:r>
    </w:p>
    <w:p w:rsidR="00491E43" w:rsidRPr="00111C17" w:rsidRDefault="00491E43" w:rsidP="00111C17">
      <w:pPr>
        <w:pStyle w:val="Style7"/>
        <w:widowControl/>
        <w:spacing w:line="240" w:lineRule="auto"/>
        <w:jc w:val="both"/>
      </w:pPr>
    </w:p>
    <w:p w:rsidR="00491E43" w:rsidRDefault="00491E43" w:rsidP="00111C17">
      <w:pPr>
        <w:pStyle w:val="Style7"/>
        <w:widowControl/>
        <w:spacing w:line="240" w:lineRule="auto"/>
        <w:jc w:val="center"/>
        <w:rPr>
          <w:rStyle w:val="FontStyle42"/>
          <w:b/>
          <w:sz w:val="24"/>
          <w:szCs w:val="24"/>
        </w:rPr>
      </w:pPr>
      <w:r w:rsidRPr="00111C17">
        <w:rPr>
          <w:rStyle w:val="FontStyle42"/>
          <w:b/>
          <w:sz w:val="24"/>
          <w:szCs w:val="24"/>
        </w:rPr>
        <w:t>15.</w:t>
      </w:r>
      <w:r w:rsidR="00505C37">
        <w:rPr>
          <w:rStyle w:val="FontStyle42"/>
          <w:b/>
          <w:sz w:val="24"/>
          <w:szCs w:val="24"/>
        </w:rPr>
        <w:t xml:space="preserve"> </w:t>
      </w:r>
      <w:r w:rsidRPr="00111C17">
        <w:rPr>
          <w:rStyle w:val="FontStyle42"/>
          <w:b/>
          <w:sz w:val="24"/>
          <w:szCs w:val="24"/>
        </w:rPr>
        <w:t>Нормативы количества и цены на оплату прочих услуг</w:t>
      </w:r>
    </w:p>
    <w:p w:rsidR="00F61D17" w:rsidRPr="00111C17" w:rsidRDefault="00F61D17" w:rsidP="00111C17">
      <w:pPr>
        <w:pStyle w:val="Style7"/>
        <w:widowControl/>
        <w:spacing w:line="240" w:lineRule="auto"/>
        <w:jc w:val="center"/>
        <w:rPr>
          <w:rStyle w:val="FontStyle42"/>
          <w:b/>
          <w:sz w:val="24"/>
          <w:szCs w:val="24"/>
        </w:rPr>
      </w:pPr>
    </w:p>
    <w:p w:rsidR="00491E43" w:rsidRPr="00111C17" w:rsidRDefault="00491E43" w:rsidP="00811F50">
      <w:pPr>
        <w:pStyle w:val="Style11"/>
        <w:widowControl/>
        <w:spacing w:line="240" w:lineRule="auto"/>
        <w:ind w:firstLine="709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1.</w:t>
      </w:r>
      <w:r w:rsidR="00505C37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работников, не состоящих в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 xml:space="preserve">штате, за выполнение ими работ по заключенным договорам гражданско-правового характера (далее - </w:t>
      </w:r>
      <w:r w:rsidRPr="00111C17">
        <w:rPr>
          <w:rStyle w:val="FontStyle42"/>
          <w:sz w:val="24"/>
          <w:szCs w:val="24"/>
        </w:rPr>
        <w:lastRenderedPageBreak/>
        <w:t>внештатные сотрудники) рассчитываются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исходя из объема потребления за предыдущий финансовый год с учетом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возникшей 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01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491E43" w:rsidRPr="00111C17" w:rsidRDefault="00491E43" w:rsidP="00111C17">
      <w:pPr>
        <w:pStyle w:val="Style11"/>
        <w:widowControl/>
        <w:tabs>
          <w:tab w:val="left" w:pos="709"/>
        </w:tabs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2.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диагностике, техническому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обслуживанию и ремонту автотранспортных средств, шиномонтажу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определяются исходя из потребности, возникшей в текущем финансовом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году.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рассчитываются исходя из вида работ, услуг, количества приобретаемых товаров, работ (услуг), стоимости необходимых товаров, работ, услуг.</w:t>
      </w:r>
    </w:p>
    <w:p w:rsidR="00491E43" w:rsidRPr="00111C17" w:rsidRDefault="00491E43" w:rsidP="00111C17">
      <w:pPr>
        <w:pStyle w:val="Style11"/>
        <w:widowControl/>
        <w:tabs>
          <w:tab w:val="left" w:pos="1277"/>
        </w:tabs>
        <w:spacing w:line="240" w:lineRule="auto"/>
        <w:ind w:firstLine="73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3.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проведению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периодического медицинского осмотра водителей определяются исходя из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объема потребления за предыдущий финансовый год с учетом возникшей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не должны превышать 17 000 (Семнадцать тысяч) рублей включительно на 1 человека.</w:t>
      </w:r>
    </w:p>
    <w:p w:rsidR="00491E43" w:rsidRPr="00111C17" w:rsidRDefault="00491E43" w:rsidP="00111C17">
      <w:pPr>
        <w:pStyle w:val="Style11"/>
        <w:widowControl/>
        <w:tabs>
          <w:tab w:val="left" w:pos="1027"/>
        </w:tabs>
        <w:spacing w:line="240" w:lineRule="auto"/>
        <w:ind w:firstLine="73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4.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па оплату услуг по изготовлению оригинал-макетов брошюр, печатной продукции, листовой продукции рассчитываются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исходя из объема потребления за предыдущий финансовый год с учетом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возникшей 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рассчитываются исходя из количества изготавливаемой продукции и ее стоимости, но не должны превышать 30 000 (Тридцать тысяч) рублей.</w:t>
      </w:r>
    </w:p>
    <w:p w:rsidR="00491E43" w:rsidRPr="00111C17" w:rsidRDefault="00491E43" w:rsidP="00111C17">
      <w:pPr>
        <w:pStyle w:val="Style11"/>
        <w:widowControl/>
        <w:tabs>
          <w:tab w:val="left" w:pos="1027"/>
        </w:tabs>
        <w:spacing w:line="240" w:lineRule="auto"/>
        <w:ind w:firstLine="73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5.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изготовлению служебных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удостоверений рассчитываются исходя из возникшей потребности в текущем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ind w:left="749" w:firstLine="0"/>
        <w:jc w:val="left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Цена за штуку не должна превышать 300 (Триста) рублей.</w:t>
      </w:r>
    </w:p>
    <w:p w:rsidR="00491E43" w:rsidRPr="00111C17" w:rsidRDefault="00491E43" w:rsidP="00111C17">
      <w:pPr>
        <w:pStyle w:val="Style11"/>
        <w:widowControl/>
        <w:tabs>
          <w:tab w:val="left" w:pos="1027"/>
        </w:tabs>
        <w:spacing w:line="240" w:lineRule="auto"/>
        <w:ind w:firstLine="73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6.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защите информации,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проведению аттестации техники и объектов информатизации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рассчитываются исходя из объема потребления за предыдущий финансовый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год с учетом возникшей 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не должн</w:t>
      </w:r>
      <w:r w:rsidR="002E3D2C">
        <w:rPr>
          <w:rStyle w:val="FontStyle42"/>
          <w:sz w:val="24"/>
          <w:szCs w:val="24"/>
        </w:rPr>
        <w:t xml:space="preserve">ы превышать 400 000 (Четыреста </w:t>
      </w:r>
      <w:r w:rsidRPr="00111C17">
        <w:rPr>
          <w:rStyle w:val="FontStyle42"/>
          <w:sz w:val="24"/>
          <w:szCs w:val="24"/>
        </w:rPr>
        <w:t>тысяч) рублей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027"/>
        </w:tabs>
        <w:spacing w:line="240" w:lineRule="auto"/>
        <w:ind w:firstLine="73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7.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информационно-консультационных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услуг, семинаров, конференций рассчитываются исходя из объема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потребления за предыдущий финансовый год с учетом возникшей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потребности и предложений исполнителей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не должны превышать 250 000 (Двести пятьдесят тысяч) рублей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142"/>
        </w:tabs>
        <w:spacing w:line="240" w:lineRule="auto"/>
        <w:ind w:firstLine="73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8.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и ежегодные расходы на оплату иных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транспортных услуг рассчитываются исходя из возникшей потребности с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учетом количества перевозимых человек, маршрута следования и условий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перевозки.</w:t>
      </w:r>
    </w:p>
    <w:p w:rsidR="00491E43" w:rsidRPr="00111C17" w:rsidRDefault="00491E43" w:rsidP="00111C17">
      <w:pPr>
        <w:pStyle w:val="Style11"/>
        <w:widowControl/>
        <w:tabs>
          <w:tab w:val="left" w:pos="1296"/>
        </w:tabs>
        <w:spacing w:line="240" w:lineRule="auto"/>
        <w:ind w:firstLine="749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9.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но охране объектов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рассчитываются исходя из объема потребления за предыдущий финансовый</w:t>
      </w:r>
      <w:r w:rsidR="008B705B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год с учетом возникшей 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не должны превышать 400 000 (Четыреста тысяч) рублей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152"/>
        </w:tabs>
        <w:spacing w:line="240" w:lineRule="auto"/>
        <w:ind w:firstLine="749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10.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обслуживанию объектов,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связанному с охраной объектов, рассчитываются исходя из объема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потребления за предыдущий финансовый год с учетом возникшей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Ежемесячные расходы не должны превышать 10 000 (Десять тысяч) рублей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382"/>
        </w:tabs>
        <w:spacing w:line="240" w:lineRule="auto"/>
        <w:ind w:firstLine="739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11.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почтовой связи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рассчитываются исходя из объема потребления за предыдущий финансовый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год с учетом возникшей 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рассчитываются на основании утвержденных тарифов на услуги почтовой связи, но не должны превышать 200 000 (Двести тысяч) рублей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286"/>
        </w:tabs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lastRenderedPageBreak/>
        <w:t>12.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техническому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обслуживанию и ремонту вычислительной, копировально-множительной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оргтехники определяются исходя из потребности.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не должны превышать 10 000 (Десять тысяч) рублей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286"/>
        </w:tabs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13.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диспансеризации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сотрудников определяются исходя из потребности.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691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не должны превышать 6000 (Шесть тысяч) рублей на одного сотрудника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286"/>
        </w:tabs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14.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по проведению медицинских осмотров и технического и вспомогательного персонала (1 раз в 2 года) определяются исходя из потребности.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691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Расходы не должны превышать 4000 (Четыре тысячи) рублей на одного сотрудника включительно.</w:t>
      </w:r>
    </w:p>
    <w:p w:rsidR="00491E43" w:rsidRPr="00111C17" w:rsidRDefault="00491E43" w:rsidP="00111C17">
      <w:pPr>
        <w:pStyle w:val="Style11"/>
        <w:widowControl/>
        <w:tabs>
          <w:tab w:val="left" w:pos="1142"/>
        </w:tabs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15.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на оплату услуг общедоступной электросвязи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определяются исходя из объема потребления за предыдущий финансовый год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с учетом возникшей потребности в текущем финансовом году.</w:t>
      </w:r>
    </w:p>
    <w:p w:rsidR="00491E43" w:rsidRPr="00111C17" w:rsidRDefault="00491E43" w:rsidP="00111C17">
      <w:pPr>
        <w:pStyle w:val="Style9"/>
        <w:widowControl/>
        <w:spacing w:line="240" w:lineRule="auto"/>
        <w:ind w:firstLine="710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491E43" w:rsidRDefault="00491E43" w:rsidP="00111C17">
      <w:pPr>
        <w:pStyle w:val="Style11"/>
        <w:widowControl/>
        <w:tabs>
          <w:tab w:val="left" w:pos="1219"/>
        </w:tabs>
        <w:spacing w:line="240" w:lineRule="auto"/>
        <w:rPr>
          <w:rStyle w:val="FontStyle42"/>
          <w:sz w:val="24"/>
          <w:szCs w:val="24"/>
        </w:rPr>
      </w:pPr>
      <w:r w:rsidRPr="00111C17">
        <w:rPr>
          <w:rStyle w:val="FontStyle42"/>
          <w:sz w:val="24"/>
          <w:szCs w:val="24"/>
        </w:rPr>
        <w:t>16.</w:t>
      </w:r>
      <w:r w:rsidR="00BF175E">
        <w:rPr>
          <w:rStyle w:val="FontStyle42"/>
          <w:sz w:val="24"/>
          <w:szCs w:val="24"/>
        </w:rPr>
        <w:t xml:space="preserve"> </w:t>
      </w:r>
      <w:r w:rsidRPr="00111C17">
        <w:rPr>
          <w:rStyle w:val="FontStyle42"/>
          <w:sz w:val="24"/>
          <w:szCs w:val="24"/>
        </w:rPr>
        <w:t>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F61D17" w:rsidRDefault="00F61D17" w:rsidP="00F61D17">
      <w:pPr>
        <w:pStyle w:val="Style7"/>
        <w:widowControl/>
        <w:spacing w:line="240" w:lineRule="auto"/>
        <w:jc w:val="left"/>
        <w:rPr>
          <w:rStyle w:val="FontStyle42"/>
          <w:sz w:val="24"/>
          <w:szCs w:val="24"/>
        </w:rPr>
      </w:pPr>
    </w:p>
    <w:p w:rsidR="00F61D17" w:rsidRDefault="00F61D17" w:rsidP="00F61D17">
      <w:pPr>
        <w:pStyle w:val="Style7"/>
        <w:widowControl/>
        <w:spacing w:line="240" w:lineRule="auto"/>
        <w:jc w:val="center"/>
        <w:rPr>
          <w:rStyle w:val="FontStyle42"/>
          <w:b/>
          <w:sz w:val="24"/>
          <w:szCs w:val="24"/>
        </w:rPr>
      </w:pPr>
      <w:r w:rsidRPr="00111C17">
        <w:rPr>
          <w:rStyle w:val="FontStyle42"/>
          <w:b/>
          <w:sz w:val="24"/>
          <w:szCs w:val="24"/>
        </w:rPr>
        <w:t>15.</w:t>
      </w:r>
      <w:r>
        <w:rPr>
          <w:rStyle w:val="FontStyle42"/>
          <w:b/>
          <w:sz w:val="24"/>
          <w:szCs w:val="24"/>
        </w:rPr>
        <w:t xml:space="preserve"> Нормативы обеспечения функций администрации сельского поселения, применяемые при расчете нормативных затрат на текущий ремонт</w:t>
      </w:r>
    </w:p>
    <w:p w:rsidR="00F61D17" w:rsidRDefault="00F61D17" w:rsidP="00F61D17">
      <w:pPr>
        <w:pStyle w:val="Style7"/>
        <w:widowControl/>
        <w:spacing w:line="240" w:lineRule="auto"/>
        <w:jc w:val="center"/>
        <w:rPr>
          <w:rStyle w:val="FontStyle42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928"/>
        <w:gridCol w:w="4929"/>
      </w:tblGrid>
      <w:tr w:rsidR="00F61D17" w:rsidTr="00F61D17">
        <w:tc>
          <w:tcPr>
            <w:tcW w:w="4928" w:type="dxa"/>
          </w:tcPr>
          <w:p w:rsidR="00F61D17" w:rsidRDefault="00A0104A" w:rsidP="00F61D17">
            <w:pPr>
              <w:pStyle w:val="Style7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F61D17" w:rsidRDefault="00A0104A" w:rsidP="00F61D17">
            <w:pPr>
              <w:pStyle w:val="Style7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Норма потребления, не более</w:t>
            </w:r>
          </w:p>
        </w:tc>
      </w:tr>
      <w:tr w:rsidR="00F61D17" w:rsidTr="00F61D17">
        <w:tc>
          <w:tcPr>
            <w:tcW w:w="4928" w:type="dxa"/>
          </w:tcPr>
          <w:p w:rsidR="00F61D17" w:rsidRDefault="00A0104A" w:rsidP="00F61D17">
            <w:pPr>
              <w:pStyle w:val="Style7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Текущий ремонт внутренних помещений</w:t>
            </w:r>
          </w:p>
        </w:tc>
        <w:tc>
          <w:tcPr>
            <w:tcW w:w="4929" w:type="dxa"/>
          </w:tcPr>
          <w:p w:rsidR="00F61D17" w:rsidRDefault="00A0104A" w:rsidP="00F61D17">
            <w:pPr>
              <w:pStyle w:val="Style7"/>
              <w:widowControl/>
              <w:spacing w:line="240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80 кв.м.</w:t>
            </w:r>
          </w:p>
        </w:tc>
      </w:tr>
    </w:tbl>
    <w:p w:rsidR="00F61D17" w:rsidRPr="00F61D17" w:rsidRDefault="00F61D17" w:rsidP="00F61D17">
      <w:pPr>
        <w:pStyle w:val="Style7"/>
        <w:widowControl/>
        <w:spacing w:line="240" w:lineRule="auto"/>
        <w:jc w:val="center"/>
        <w:rPr>
          <w:rStyle w:val="FontStyle42"/>
          <w:sz w:val="24"/>
          <w:szCs w:val="24"/>
        </w:rPr>
      </w:pPr>
    </w:p>
    <w:p w:rsidR="00F61D17" w:rsidRPr="00111C17" w:rsidRDefault="00F61D17" w:rsidP="00111C17">
      <w:pPr>
        <w:pStyle w:val="Style11"/>
        <w:widowControl/>
        <w:tabs>
          <w:tab w:val="left" w:pos="1219"/>
        </w:tabs>
        <w:spacing w:line="240" w:lineRule="auto"/>
        <w:rPr>
          <w:rStyle w:val="FontStyle42"/>
          <w:sz w:val="24"/>
          <w:szCs w:val="24"/>
        </w:rPr>
      </w:pPr>
    </w:p>
    <w:sectPr w:rsidR="00F61D17" w:rsidRPr="00111C17" w:rsidSect="00491E43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4F" w:rsidRDefault="00C2504F" w:rsidP="00202DD2">
      <w:r>
        <w:separator/>
      </w:r>
    </w:p>
  </w:endnote>
  <w:endnote w:type="continuationSeparator" w:id="1">
    <w:p w:rsidR="00C2504F" w:rsidRDefault="00C2504F" w:rsidP="0020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4F" w:rsidRDefault="00C2504F" w:rsidP="00202DD2">
      <w:r>
        <w:separator/>
      </w:r>
    </w:p>
  </w:footnote>
  <w:footnote w:type="continuationSeparator" w:id="1">
    <w:p w:rsidR="00C2504F" w:rsidRDefault="00C2504F" w:rsidP="00202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343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E2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24E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9A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6EE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6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AC2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902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20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48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254D7"/>
    <w:multiLevelType w:val="singleLevel"/>
    <w:tmpl w:val="331E5FF4"/>
    <w:lvl w:ilvl="0">
      <w:start w:val="2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1B8E511C"/>
    <w:multiLevelType w:val="multilevel"/>
    <w:tmpl w:val="DC44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CA2F5C"/>
    <w:multiLevelType w:val="multilevel"/>
    <w:tmpl w:val="22349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E25E67"/>
    <w:multiLevelType w:val="multilevel"/>
    <w:tmpl w:val="D2767662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  <w:color w:val="000000"/>
      </w:rPr>
    </w:lvl>
  </w:abstractNum>
  <w:abstractNum w:abstractNumId="14">
    <w:nsid w:val="2BAD4AF3"/>
    <w:multiLevelType w:val="hybridMultilevel"/>
    <w:tmpl w:val="D68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60197"/>
    <w:multiLevelType w:val="hybridMultilevel"/>
    <w:tmpl w:val="A098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87528"/>
    <w:multiLevelType w:val="multilevel"/>
    <w:tmpl w:val="85F4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D114E9"/>
    <w:multiLevelType w:val="hybridMultilevel"/>
    <w:tmpl w:val="C20CC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874"/>
    <w:rsid w:val="00027F0A"/>
    <w:rsid w:val="00050A3B"/>
    <w:rsid w:val="00085E38"/>
    <w:rsid w:val="000A492D"/>
    <w:rsid w:val="000A4F08"/>
    <w:rsid w:val="000A6ACF"/>
    <w:rsid w:val="000A717C"/>
    <w:rsid w:val="000B1860"/>
    <w:rsid w:val="000B4B3A"/>
    <w:rsid w:val="000B6F24"/>
    <w:rsid w:val="000C2968"/>
    <w:rsid w:val="000E4704"/>
    <w:rsid w:val="000F2986"/>
    <w:rsid w:val="000F5EA6"/>
    <w:rsid w:val="000F76C1"/>
    <w:rsid w:val="00104670"/>
    <w:rsid w:val="00110017"/>
    <w:rsid w:val="00111C17"/>
    <w:rsid w:val="00134657"/>
    <w:rsid w:val="00156B99"/>
    <w:rsid w:val="00165F05"/>
    <w:rsid w:val="001A1E25"/>
    <w:rsid w:val="001D1BAB"/>
    <w:rsid w:val="001D555E"/>
    <w:rsid w:val="001E0D9C"/>
    <w:rsid w:val="001E2D7B"/>
    <w:rsid w:val="00202392"/>
    <w:rsid w:val="00202DD2"/>
    <w:rsid w:val="002306B4"/>
    <w:rsid w:val="0023335F"/>
    <w:rsid w:val="002758ED"/>
    <w:rsid w:val="002765D4"/>
    <w:rsid w:val="002A59E9"/>
    <w:rsid w:val="002A701B"/>
    <w:rsid w:val="002B4C6D"/>
    <w:rsid w:val="002C19DD"/>
    <w:rsid w:val="002D0AC2"/>
    <w:rsid w:val="002E1F68"/>
    <w:rsid w:val="002E2A22"/>
    <w:rsid w:val="002E3D2C"/>
    <w:rsid w:val="00315C92"/>
    <w:rsid w:val="00333FF0"/>
    <w:rsid w:val="0034103B"/>
    <w:rsid w:val="0036208D"/>
    <w:rsid w:val="003662E4"/>
    <w:rsid w:val="003731A0"/>
    <w:rsid w:val="003808F3"/>
    <w:rsid w:val="00387C5E"/>
    <w:rsid w:val="003C4F60"/>
    <w:rsid w:val="003D184C"/>
    <w:rsid w:val="00401745"/>
    <w:rsid w:val="00405EBF"/>
    <w:rsid w:val="00406C45"/>
    <w:rsid w:val="00417EAE"/>
    <w:rsid w:val="00431A03"/>
    <w:rsid w:val="004328CA"/>
    <w:rsid w:val="004500EC"/>
    <w:rsid w:val="00491E43"/>
    <w:rsid w:val="00496C46"/>
    <w:rsid w:val="004C0FDD"/>
    <w:rsid w:val="004D28AD"/>
    <w:rsid w:val="004E56D1"/>
    <w:rsid w:val="00505C37"/>
    <w:rsid w:val="00506D95"/>
    <w:rsid w:val="00507F72"/>
    <w:rsid w:val="00520077"/>
    <w:rsid w:val="0052032D"/>
    <w:rsid w:val="00522D9E"/>
    <w:rsid w:val="0059763B"/>
    <w:rsid w:val="005B35CB"/>
    <w:rsid w:val="005C7693"/>
    <w:rsid w:val="005F720E"/>
    <w:rsid w:val="006304F2"/>
    <w:rsid w:val="0065015E"/>
    <w:rsid w:val="00687071"/>
    <w:rsid w:val="00696FA9"/>
    <w:rsid w:val="006A7B4C"/>
    <w:rsid w:val="006B0D36"/>
    <w:rsid w:val="006B2057"/>
    <w:rsid w:val="006B605F"/>
    <w:rsid w:val="006E2162"/>
    <w:rsid w:val="00705868"/>
    <w:rsid w:val="00720CFE"/>
    <w:rsid w:val="007212C7"/>
    <w:rsid w:val="007308AA"/>
    <w:rsid w:val="00756C98"/>
    <w:rsid w:val="007741F9"/>
    <w:rsid w:val="00780B5C"/>
    <w:rsid w:val="00782412"/>
    <w:rsid w:val="00783D71"/>
    <w:rsid w:val="007A0A2B"/>
    <w:rsid w:val="007A5E1E"/>
    <w:rsid w:val="007B6AEC"/>
    <w:rsid w:val="007C0A6E"/>
    <w:rsid w:val="007D5A7F"/>
    <w:rsid w:val="007F1369"/>
    <w:rsid w:val="00811F50"/>
    <w:rsid w:val="008155BA"/>
    <w:rsid w:val="00820E5F"/>
    <w:rsid w:val="00831250"/>
    <w:rsid w:val="008354DC"/>
    <w:rsid w:val="00854C64"/>
    <w:rsid w:val="00880D49"/>
    <w:rsid w:val="00884611"/>
    <w:rsid w:val="008B705B"/>
    <w:rsid w:val="008B762A"/>
    <w:rsid w:val="008C0A84"/>
    <w:rsid w:val="008D7F3D"/>
    <w:rsid w:val="008F259C"/>
    <w:rsid w:val="008F5378"/>
    <w:rsid w:val="009058CC"/>
    <w:rsid w:val="0091336A"/>
    <w:rsid w:val="0096638D"/>
    <w:rsid w:val="009C508C"/>
    <w:rsid w:val="009E6A81"/>
    <w:rsid w:val="009F1DC8"/>
    <w:rsid w:val="00A0104A"/>
    <w:rsid w:val="00A85858"/>
    <w:rsid w:val="00A96659"/>
    <w:rsid w:val="00AE4EB9"/>
    <w:rsid w:val="00AF5D5B"/>
    <w:rsid w:val="00AF7AD0"/>
    <w:rsid w:val="00B05226"/>
    <w:rsid w:val="00B10F16"/>
    <w:rsid w:val="00B34155"/>
    <w:rsid w:val="00B549D4"/>
    <w:rsid w:val="00B761D1"/>
    <w:rsid w:val="00BB3475"/>
    <w:rsid w:val="00BC4AED"/>
    <w:rsid w:val="00BF175E"/>
    <w:rsid w:val="00C177A4"/>
    <w:rsid w:val="00C17AA6"/>
    <w:rsid w:val="00C2214C"/>
    <w:rsid w:val="00C2504F"/>
    <w:rsid w:val="00C30FD1"/>
    <w:rsid w:val="00C31E8A"/>
    <w:rsid w:val="00C338F0"/>
    <w:rsid w:val="00C41F95"/>
    <w:rsid w:val="00C67DAD"/>
    <w:rsid w:val="00C75401"/>
    <w:rsid w:val="00CC3CFE"/>
    <w:rsid w:val="00CD64CC"/>
    <w:rsid w:val="00CE67E0"/>
    <w:rsid w:val="00CE6F04"/>
    <w:rsid w:val="00CF1578"/>
    <w:rsid w:val="00D03D2E"/>
    <w:rsid w:val="00D14436"/>
    <w:rsid w:val="00D3514A"/>
    <w:rsid w:val="00D50874"/>
    <w:rsid w:val="00D52F3E"/>
    <w:rsid w:val="00D961AC"/>
    <w:rsid w:val="00DB50A1"/>
    <w:rsid w:val="00DE711D"/>
    <w:rsid w:val="00E05C80"/>
    <w:rsid w:val="00E31D06"/>
    <w:rsid w:val="00E45EE9"/>
    <w:rsid w:val="00E57FD2"/>
    <w:rsid w:val="00E712AF"/>
    <w:rsid w:val="00EB3B0B"/>
    <w:rsid w:val="00ED54FE"/>
    <w:rsid w:val="00EF4FD0"/>
    <w:rsid w:val="00F30306"/>
    <w:rsid w:val="00F572FD"/>
    <w:rsid w:val="00F61D17"/>
    <w:rsid w:val="00F6653F"/>
    <w:rsid w:val="00FB2954"/>
    <w:rsid w:val="00FD0AB1"/>
    <w:rsid w:val="00FD1960"/>
    <w:rsid w:val="00FD7A95"/>
    <w:rsid w:val="00FE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E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508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D50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D5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Emphasis"/>
    <w:basedOn w:val="a0"/>
    <w:qFormat/>
    <w:rsid w:val="00D50874"/>
    <w:rPr>
      <w:i/>
      <w:iCs/>
    </w:rPr>
  </w:style>
  <w:style w:type="character" w:styleId="a7">
    <w:name w:val="Strong"/>
    <w:basedOn w:val="a0"/>
    <w:uiPriority w:val="22"/>
    <w:qFormat/>
    <w:rsid w:val="00D50874"/>
    <w:rPr>
      <w:b/>
      <w:bCs/>
    </w:rPr>
  </w:style>
  <w:style w:type="character" w:customStyle="1" w:styleId="a8">
    <w:name w:val="Текст выноски Знак"/>
    <w:basedOn w:val="a0"/>
    <w:link w:val="a9"/>
    <w:semiHidden/>
    <w:rsid w:val="002A59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2A59E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A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unhideWhenUsed/>
    <w:rsid w:val="002A59E9"/>
    <w:rPr>
      <w:color w:val="0000FF"/>
      <w:u w:val="single"/>
    </w:rPr>
  </w:style>
  <w:style w:type="paragraph" w:styleId="ab">
    <w:name w:val="No Spacing"/>
    <w:uiPriority w:val="1"/>
    <w:qFormat/>
    <w:rsid w:val="002A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"/>
    <w:rsid w:val="00C67DA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C67DAD"/>
    <w:pPr>
      <w:widowControl w:val="0"/>
      <w:shd w:val="clear" w:color="auto" w:fill="FFFFFF"/>
      <w:spacing w:line="0" w:lineRule="atLeast"/>
    </w:pPr>
    <w:rPr>
      <w:spacing w:val="7"/>
      <w:sz w:val="23"/>
      <w:szCs w:val="23"/>
      <w:lang w:eastAsia="en-US"/>
    </w:rPr>
  </w:style>
  <w:style w:type="character" w:customStyle="1" w:styleId="2">
    <w:name w:val="Основной текст2"/>
    <w:basedOn w:val="ac"/>
    <w:rsid w:val="00C6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List Paragraph"/>
    <w:basedOn w:val="a"/>
    <w:uiPriority w:val="34"/>
    <w:qFormat/>
    <w:rsid w:val="007F1369"/>
    <w:pPr>
      <w:ind w:left="720"/>
      <w:contextualSpacing/>
    </w:pPr>
  </w:style>
  <w:style w:type="paragraph" w:customStyle="1" w:styleId="11">
    <w:name w:val="Основной текст1"/>
    <w:basedOn w:val="a"/>
    <w:rsid w:val="00AE4EB9"/>
    <w:pPr>
      <w:widowControl w:val="0"/>
      <w:shd w:val="clear" w:color="auto" w:fill="FFFFFF"/>
      <w:spacing w:before="240" w:line="302" w:lineRule="exact"/>
      <w:jc w:val="both"/>
    </w:pPr>
    <w:rPr>
      <w:color w:val="000000"/>
      <w:spacing w:val="7"/>
      <w:sz w:val="23"/>
      <w:szCs w:val="23"/>
    </w:rPr>
  </w:style>
  <w:style w:type="character" w:customStyle="1" w:styleId="0pt">
    <w:name w:val="Основной текст + Курсив;Интервал 0 pt"/>
    <w:basedOn w:val="ac"/>
    <w:rsid w:val="00202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endnote text"/>
    <w:basedOn w:val="a"/>
    <w:link w:val="af"/>
    <w:semiHidden/>
    <w:unhideWhenUsed/>
    <w:rsid w:val="00202DD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202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semiHidden/>
    <w:unhideWhenUsed/>
    <w:rsid w:val="00202DD2"/>
    <w:rPr>
      <w:vertAlign w:val="superscript"/>
    </w:rPr>
  </w:style>
  <w:style w:type="table" w:styleId="af1">
    <w:name w:val="Table Grid"/>
    <w:basedOn w:val="a1"/>
    <w:rsid w:val="001E2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401745"/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491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91E4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491E43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491E43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491E43"/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491E43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semiHidden/>
    <w:rsid w:val="00491E43"/>
    <w:rPr>
      <w:rFonts w:cs="Times New Roman"/>
      <w:vertAlign w:val="superscript"/>
    </w:rPr>
  </w:style>
  <w:style w:type="paragraph" w:customStyle="1" w:styleId="af6">
    <w:name w:val="Нормальный (таблица)"/>
    <w:basedOn w:val="a"/>
    <w:next w:val="a"/>
    <w:rsid w:val="00491E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rsid w:val="00491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491E43"/>
    <w:rPr>
      <w:b/>
      <w:bCs/>
      <w:color w:val="26282F"/>
    </w:rPr>
  </w:style>
  <w:style w:type="character" w:customStyle="1" w:styleId="FootnoteTextChar">
    <w:name w:val="Footnote Text Char"/>
    <w:semiHidden/>
    <w:locked/>
    <w:rsid w:val="00491E43"/>
    <w:rPr>
      <w:rFonts w:ascii="Calibri" w:eastAsia="Times New Roman" w:hAnsi="Calibri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491E43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2">
    <w:name w:val="Style22"/>
    <w:basedOn w:val="a"/>
    <w:uiPriority w:val="99"/>
    <w:rsid w:val="00491E4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6">
    <w:name w:val="Style26"/>
    <w:basedOn w:val="a"/>
    <w:uiPriority w:val="99"/>
    <w:rsid w:val="00491E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2">
    <w:name w:val="Font Style42"/>
    <w:uiPriority w:val="99"/>
    <w:rsid w:val="00491E4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91E43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46">
    <w:name w:val="Font Style46"/>
    <w:uiPriority w:val="99"/>
    <w:rsid w:val="00491E43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24">
    <w:name w:val="Style24"/>
    <w:basedOn w:val="a"/>
    <w:uiPriority w:val="99"/>
    <w:rsid w:val="00491E43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paragraph" w:customStyle="1" w:styleId="Style34">
    <w:name w:val="Style34"/>
    <w:basedOn w:val="a"/>
    <w:uiPriority w:val="99"/>
    <w:rsid w:val="00491E4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91E43"/>
    <w:pPr>
      <w:widowControl w:val="0"/>
      <w:autoSpaceDE w:val="0"/>
      <w:autoSpaceDN w:val="0"/>
      <w:adjustRightInd w:val="0"/>
      <w:spacing w:line="237" w:lineRule="exact"/>
      <w:jc w:val="right"/>
    </w:pPr>
  </w:style>
  <w:style w:type="paragraph" w:customStyle="1" w:styleId="Style11">
    <w:name w:val="Style11"/>
    <w:basedOn w:val="a"/>
    <w:uiPriority w:val="99"/>
    <w:rsid w:val="00491E43"/>
    <w:pPr>
      <w:widowControl w:val="0"/>
      <w:autoSpaceDE w:val="0"/>
      <w:autoSpaceDN w:val="0"/>
      <w:adjustRightInd w:val="0"/>
      <w:spacing w:line="323" w:lineRule="exact"/>
      <w:ind w:firstLine="758"/>
      <w:jc w:val="both"/>
    </w:pPr>
  </w:style>
  <w:style w:type="paragraph" w:styleId="af9">
    <w:name w:val="Plain Text"/>
    <w:basedOn w:val="a"/>
    <w:link w:val="afa"/>
    <w:rsid w:val="00491E43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491E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C2214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C22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C2214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C22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6;&#1089;&#1085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6C65-2A5E-4270-86E4-6E042480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Лена</cp:lastModifiedBy>
  <cp:revision>67</cp:revision>
  <cp:lastPrinted>2021-10-25T01:37:00Z</cp:lastPrinted>
  <dcterms:created xsi:type="dcterms:W3CDTF">2020-10-28T07:23:00Z</dcterms:created>
  <dcterms:modified xsi:type="dcterms:W3CDTF">2022-05-12T03:35:00Z</dcterms:modified>
</cp:coreProperties>
</file>