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E5" w:rsidRPr="0093055D" w:rsidRDefault="0093055D" w:rsidP="009305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055D">
        <w:rPr>
          <w:rFonts w:ascii="Times New Roman" w:hAnsi="Times New Roman" w:cs="Times New Roman"/>
          <w:sz w:val="28"/>
        </w:rPr>
        <w:t>В первую пятницу октября отмечается Всемирный день улыбки. В мессенджере «</w:t>
      </w:r>
      <w:r w:rsidRPr="0093055D">
        <w:rPr>
          <w:rFonts w:ascii="Times New Roman" w:hAnsi="Times New Roman" w:cs="Times New Roman"/>
          <w:sz w:val="28"/>
          <w:lang w:val="en-US"/>
        </w:rPr>
        <w:t>VIBER</w:t>
      </w:r>
      <w:r w:rsidRPr="0093055D">
        <w:rPr>
          <w:rFonts w:ascii="Times New Roman" w:hAnsi="Times New Roman" w:cs="Times New Roman"/>
          <w:sz w:val="28"/>
        </w:rPr>
        <w:t>» в сообществе «Сосновские новости» и «ДЦ Исток» прошёл Челлендж, в котором приняло участие более 30 человек.</w:t>
      </w:r>
    </w:p>
    <w:p w:rsidR="0093055D" w:rsidRPr="0093055D" w:rsidRDefault="0093055D">
      <w:r>
        <w:rPr>
          <w:noProof/>
          <w:lang w:eastAsia="ru-RU"/>
        </w:rPr>
        <w:drawing>
          <wp:inline distT="0" distB="0" distL="0" distR="0" wp14:anchorId="774BC156" wp14:editId="60E73785">
            <wp:extent cx="5940425" cy="6306751"/>
            <wp:effectExtent l="0" t="0" r="3175" b="0"/>
            <wp:docPr id="1" name="Рисунок 1" descr="https://im0-tub-ru.yandex.net/i?id=1b0f82c56d8a8c9bf937b233532f648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1b0f82c56d8a8c9bf937b233532f6488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0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55D" w:rsidRPr="0093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6D"/>
    <w:rsid w:val="002F29E5"/>
    <w:rsid w:val="0066286D"/>
    <w:rsid w:val="0093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2020-10-05T14:59:00Z</dcterms:created>
  <dcterms:modified xsi:type="dcterms:W3CDTF">2020-10-05T14:59:00Z</dcterms:modified>
</cp:coreProperties>
</file>