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6" w:rsidRPr="00341067" w:rsidRDefault="00FD1556" w:rsidP="00FD1556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 w:rsidRPr="00FD1556">
        <w:rPr>
          <w:caps/>
          <w:color w:val="008000"/>
          <w:sz w:val="28"/>
          <w:szCs w:val="28"/>
        </w:rPr>
        <w:t xml:space="preserve">         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Pr="0009040D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D1556" w:rsidRPr="0009040D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D1556" w:rsidRPr="00804CF3" w:rsidRDefault="00FD1556" w:rsidP="00FD15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07BC">
        <w:rPr>
          <w:sz w:val="28"/>
          <w:szCs w:val="28"/>
        </w:rPr>
        <w:t>28</w:t>
      </w:r>
      <w:r w:rsidR="00B03EA0">
        <w:rPr>
          <w:sz w:val="28"/>
          <w:szCs w:val="28"/>
        </w:rPr>
        <w:t xml:space="preserve"> .02.2020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 xml:space="preserve">                                                                                    №</w:t>
      </w:r>
      <w:r>
        <w:rPr>
          <w:sz w:val="28"/>
          <w:szCs w:val="28"/>
        </w:rPr>
        <w:tab/>
      </w:r>
      <w:r w:rsidRPr="00804CF3">
        <w:rPr>
          <w:sz w:val="28"/>
          <w:szCs w:val="28"/>
        </w:rPr>
        <w:t xml:space="preserve">  </w:t>
      </w:r>
      <w:r w:rsidR="00D907BC">
        <w:rPr>
          <w:sz w:val="28"/>
          <w:szCs w:val="28"/>
        </w:rPr>
        <w:t>15</w:t>
      </w:r>
      <w:r w:rsidRPr="00804CF3">
        <w:rPr>
          <w:sz w:val="28"/>
          <w:szCs w:val="28"/>
        </w:rPr>
        <w:t xml:space="preserve">                  </w:t>
      </w:r>
    </w:p>
    <w:p w:rsidR="00FD1556" w:rsidRDefault="00FD1556" w:rsidP="00FD155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FD1556" w:rsidRDefault="00FD1556" w:rsidP="00FD155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>Об утверждении  отчета о реализации муниципальной программы «</w:t>
      </w:r>
      <w:r>
        <w:rPr>
          <w:b/>
          <w:sz w:val="28"/>
          <w:szCs w:val="28"/>
        </w:rPr>
        <w:t xml:space="preserve">Социальная политика </w:t>
      </w:r>
      <w:r w:rsidRPr="005A763A">
        <w:rPr>
          <w:b/>
          <w:sz w:val="28"/>
          <w:szCs w:val="28"/>
        </w:rPr>
        <w:t xml:space="preserve">сельского поселения Сосновского муниципального образования» </w:t>
      </w:r>
      <w:r>
        <w:rPr>
          <w:b/>
          <w:sz w:val="28"/>
          <w:szCs w:val="28"/>
        </w:rPr>
        <w:t xml:space="preserve"> на период 2017-2022 годы </w:t>
      </w:r>
    </w:p>
    <w:p w:rsidR="00FD1556" w:rsidRPr="005A763A" w:rsidRDefault="00FD1556" w:rsidP="00FD155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2019</w:t>
      </w:r>
      <w:r w:rsidRPr="005A763A">
        <w:rPr>
          <w:b/>
          <w:sz w:val="28"/>
          <w:szCs w:val="28"/>
        </w:rPr>
        <w:t xml:space="preserve"> год</w:t>
      </w:r>
    </w:p>
    <w:p w:rsidR="00FD1556" w:rsidRDefault="00FD1556" w:rsidP="00FD1556">
      <w:pPr>
        <w:spacing w:line="220" w:lineRule="auto"/>
        <w:ind w:firstLine="0"/>
        <w:jc w:val="right"/>
        <w:rPr>
          <w:sz w:val="28"/>
          <w:szCs w:val="28"/>
        </w:rPr>
      </w:pPr>
    </w:p>
    <w:p w:rsidR="00FD1556" w:rsidRDefault="00FD1556" w:rsidP="00FD1556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 xml:space="preserve">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образования от 14.11.2013 года № 78,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FD1556" w:rsidRPr="00E70F64" w:rsidRDefault="00FD1556" w:rsidP="00FD1556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FD1556" w:rsidRPr="00CA1236" w:rsidRDefault="00FD1556" w:rsidP="00FD1556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«Социальная политика</w:t>
      </w:r>
      <w:r w:rsidRPr="001811BB">
        <w:rPr>
          <w:sz w:val="28"/>
          <w:szCs w:val="28"/>
        </w:rPr>
        <w:t xml:space="preserve"> сельского поселения Сосновского муниципального образования</w:t>
      </w:r>
      <w:r>
        <w:rPr>
          <w:sz w:val="24"/>
          <w:szCs w:val="24"/>
        </w:rPr>
        <w:t xml:space="preserve">» </w:t>
      </w:r>
      <w:r w:rsidRPr="003962E4">
        <w:rPr>
          <w:sz w:val="28"/>
          <w:szCs w:val="28"/>
        </w:rPr>
        <w:t>на период 2017-20</w:t>
      </w:r>
      <w:r>
        <w:rPr>
          <w:sz w:val="28"/>
          <w:szCs w:val="28"/>
        </w:rPr>
        <w:t>22</w:t>
      </w:r>
      <w:r w:rsidRPr="003962E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за 2019</w:t>
      </w:r>
      <w:r w:rsidRPr="00C71FEF">
        <w:rPr>
          <w:sz w:val="28"/>
          <w:szCs w:val="28"/>
        </w:rPr>
        <w:t xml:space="preserve"> год</w:t>
      </w:r>
      <w:r w:rsidRPr="005A76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FD1556" w:rsidRPr="001E26C1" w:rsidRDefault="00FD1556" w:rsidP="00FD1556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FD1556" w:rsidRPr="004840FA" w:rsidRDefault="00FD1556" w:rsidP="00FD1556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FD1556" w:rsidRDefault="00FD1556" w:rsidP="00FD155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1556" w:rsidRDefault="00FD1556" w:rsidP="00FD155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 образования                                В.С. Мелентьев</w:t>
      </w:r>
    </w:p>
    <w:p w:rsidR="00FD1556" w:rsidRPr="00524F57" w:rsidRDefault="00FD1556" w:rsidP="00FD155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D1556" w:rsidRDefault="00FD1556" w:rsidP="00FD1556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033F1D" w:rsidRDefault="00033F1D" w:rsidP="00FD1556">
      <w:pPr>
        <w:ind w:firstLine="0"/>
        <w:jc w:val="right"/>
        <w:rPr>
          <w:sz w:val="24"/>
          <w:szCs w:val="24"/>
        </w:rPr>
      </w:pPr>
    </w:p>
    <w:p w:rsidR="00FD1556" w:rsidRPr="00FD1556" w:rsidRDefault="00FD1556" w:rsidP="00FD1556">
      <w:pPr>
        <w:ind w:firstLine="0"/>
        <w:jc w:val="right"/>
        <w:rPr>
          <w:sz w:val="28"/>
        </w:rPr>
      </w:pPr>
      <w:r w:rsidRPr="00E63578">
        <w:rPr>
          <w:sz w:val="24"/>
          <w:szCs w:val="24"/>
        </w:rPr>
        <w:lastRenderedPageBreak/>
        <w:t>УТВЕРЖДЕН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сельского поселения Сосновского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муниципального образования</w:t>
      </w:r>
    </w:p>
    <w:p w:rsidR="00FD1556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от «</w:t>
      </w:r>
      <w:r w:rsidR="00D907BC">
        <w:rPr>
          <w:sz w:val="24"/>
          <w:szCs w:val="24"/>
        </w:rPr>
        <w:t>28</w:t>
      </w:r>
      <w:r w:rsidRPr="00E63578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2020</w:t>
      </w:r>
      <w:r w:rsidRPr="00E6357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D907BC">
        <w:rPr>
          <w:sz w:val="24"/>
          <w:szCs w:val="24"/>
        </w:rPr>
        <w:t>15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F3729E" w:rsidRDefault="00FD1556" w:rsidP="00FD1556">
      <w:pPr>
        <w:ind w:firstLine="4536"/>
        <w:jc w:val="right"/>
        <w:rPr>
          <w:sz w:val="24"/>
          <w:szCs w:val="24"/>
        </w:rPr>
      </w:pPr>
      <w:r w:rsidRPr="00F3729E">
        <w:rPr>
          <w:sz w:val="24"/>
          <w:szCs w:val="24"/>
        </w:rPr>
        <w:t>Приложение 1</w:t>
      </w:r>
    </w:p>
    <w:p w:rsidR="00FD1556" w:rsidRPr="00E67597" w:rsidRDefault="00FD1556" w:rsidP="00FD1556">
      <w:pPr>
        <w:jc w:val="center"/>
        <w:rPr>
          <w:b/>
          <w:sz w:val="28"/>
          <w:szCs w:val="28"/>
        </w:rPr>
      </w:pPr>
      <w:r w:rsidRPr="00E67597">
        <w:rPr>
          <w:b/>
          <w:bCs/>
          <w:sz w:val="28"/>
          <w:szCs w:val="28"/>
        </w:rPr>
        <w:t>Отчет о реализации муниципальной  программы «</w:t>
      </w:r>
      <w:r w:rsidRPr="00E67597">
        <w:rPr>
          <w:b/>
          <w:sz w:val="28"/>
          <w:szCs w:val="28"/>
        </w:rPr>
        <w:t>Социальная политика сельского поселения Сосновского м</w:t>
      </w:r>
      <w:r>
        <w:rPr>
          <w:b/>
          <w:sz w:val="28"/>
          <w:szCs w:val="28"/>
        </w:rPr>
        <w:t xml:space="preserve">униципального образования»  на период 2017-2022 годы за 2019 год </w:t>
      </w:r>
    </w:p>
    <w:p w:rsidR="00FD1556" w:rsidRDefault="00FD1556" w:rsidP="00FD1556">
      <w:pPr>
        <w:ind w:firstLine="0"/>
        <w:jc w:val="left"/>
        <w:rPr>
          <w:b/>
          <w:sz w:val="28"/>
          <w:szCs w:val="28"/>
        </w:rPr>
      </w:pPr>
    </w:p>
    <w:p w:rsidR="00FD1556" w:rsidRPr="00514772" w:rsidRDefault="00FD1556" w:rsidP="00FD1556">
      <w:pPr>
        <w:ind w:firstLine="0"/>
        <w:jc w:val="left"/>
        <w:rPr>
          <w:bCs/>
          <w:sz w:val="28"/>
          <w:szCs w:val="28"/>
        </w:rPr>
      </w:pPr>
      <w:r w:rsidRPr="00514772">
        <w:rPr>
          <w:sz w:val="28"/>
          <w:szCs w:val="28"/>
        </w:rPr>
        <w:t>1. Краткое описание выполненных в отчетном году основных мероприятий, а также достигнутых  результатов в отчетном периоде:</w:t>
      </w:r>
    </w:p>
    <w:p w:rsidR="00FD1556" w:rsidRPr="00342FFA" w:rsidRDefault="00FD1556" w:rsidP="00FD1556">
      <w:pPr>
        <w:ind w:firstLine="4536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10916" w:type="dxa"/>
        <w:tblInd w:w="-885" w:type="dxa"/>
        <w:tblLayout w:type="fixed"/>
        <w:tblLook w:val="0000"/>
      </w:tblPr>
      <w:tblGrid>
        <w:gridCol w:w="1716"/>
        <w:gridCol w:w="1262"/>
        <w:gridCol w:w="2254"/>
        <w:gridCol w:w="1134"/>
        <w:gridCol w:w="1006"/>
        <w:gridCol w:w="851"/>
        <w:gridCol w:w="2693"/>
      </w:tblGrid>
      <w:tr w:rsidR="00FD1556" w:rsidRPr="00E63578" w:rsidTr="00033F1D">
        <w:trPr>
          <w:trHeight w:val="16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1556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 описание выполненных мероприятий</w:t>
            </w:r>
          </w:p>
        </w:tc>
      </w:tr>
      <w:tr w:rsidR="00FD1556" w:rsidRPr="006F2EC7" w:rsidTr="00033F1D">
        <w:trPr>
          <w:trHeight w:val="1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Муниципальная программа "</w:t>
            </w:r>
            <w:r w:rsidRPr="006F2EC7">
              <w:rPr>
                <w:sz w:val="28"/>
                <w:szCs w:val="28"/>
              </w:rPr>
              <w:t xml:space="preserve"> </w:t>
            </w:r>
            <w:r w:rsidRPr="006F2EC7">
              <w:t>Социальная политика сельского поселения Сосновского муниципального образования</w:t>
            </w:r>
            <w:r w:rsidRPr="006F2EC7">
              <w:rPr>
                <w:sz w:val="24"/>
                <w:szCs w:val="24"/>
              </w:rPr>
              <w:t xml:space="preserve"> " на период 2017-2019годы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56" w:rsidRPr="006F2EC7" w:rsidRDefault="00FD1556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 xml:space="preserve">7410020190   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6F2EC7" w:rsidRDefault="00FD1556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F2EC7">
              <w:rPr>
                <w:i/>
                <w:iCs/>
                <w:sz w:val="24"/>
                <w:szCs w:val="24"/>
              </w:rPr>
              <w:t xml:space="preserve">Мероприятия </w:t>
            </w:r>
            <w:r w:rsidR="001D636C" w:rsidRPr="006F2EC7">
              <w:rPr>
                <w:i/>
                <w:iCs/>
                <w:sz w:val="24"/>
                <w:szCs w:val="24"/>
              </w:rPr>
              <w:t>подпрограммы № 1</w:t>
            </w:r>
            <w:r w:rsidRPr="006F2EC7">
              <w:rPr>
                <w:i/>
                <w:iCs/>
                <w:sz w:val="24"/>
                <w:szCs w:val="24"/>
              </w:rPr>
              <w:t xml:space="preserve"> </w:t>
            </w:r>
            <w:r w:rsidR="001D636C" w:rsidRPr="006F2EC7">
              <w:rPr>
                <w:i/>
                <w:iCs/>
                <w:sz w:val="24"/>
                <w:szCs w:val="24"/>
              </w:rPr>
              <w:t>«О</w:t>
            </w:r>
            <w:r w:rsidRPr="006F2EC7">
              <w:rPr>
                <w:i/>
                <w:iCs/>
                <w:sz w:val="24"/>
                <w:szCs w:val="24"/>
              </w:rPr>
              <w:t>бразовани</w:t>
            </w:r>
            <w:r w:rsidR="001D636C" w:rsidRPr="006F2EC7">
              <w:rPr>
                <w:i/>
                <w:iCs/>
                <w:sz w:val="24"/>
                <w:szCs w:val="24"/>
              </w:rPr>
              <w:t>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FD1556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28,5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6A7E01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6F2EC7" w:rsidRDefault="00B96D7F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556" w:rsidRPr="006F2EC7" w:rsidRDefault="00D663FC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 xml:space="preserve">Оплата  за курсы повышения квалификации муниципальных </w:t>
            </w:r>
            <w:r w:rsidR="00D2186A" w:rsidRPr="006F2EC7">
              <w:rPr>
                <w:sz w:val="20"/>
                <w:szCs w:val="20"/>
              </w:rPr>
              <w:t xml:space="preserve"> служащих</w:t>
            </w:r>
          </w:p>
        </w:tc>
      </w:tr>
      <w:tr w:rsidR="001D636C" w:rsidRPr="006F2EC7" w:rsidTr="00033F1D">
        <w:trPr>
          <w:trHeight w:val="119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36C" w:rsidRPr="006F2EC7" w:rsidRDefault="001D636C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6C" w:rsidRPr="006F2EC7" w:rsidRDefault="001D636C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7430020190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36C" w:rsidRPr="006F2EC7" w:rsidRDefault="001D636C" w:rsidP="001D636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F2EC7">
              <w:rPr>
                <w:i/>
                <w:iCs/>
                <w:sz w:val="24"/>
                <w:szCs w:val="24"/>
              </w:rPr>
              <w:t>Мероприятия подпрограммы № 3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636C" w:rsidRPr="006F2EC7" w:rsidRDefault="001D636C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636C" w:rsidRPr="006F2EC7" w:rsidRDefault="006A7E01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36C" w:rsidRPr="006F2EC7" w:rsidRDefault="00B96D7F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36C" w:rsidRPr="006F2EC7" w:rsidRDefault="00D2186A" w:rsidP="00D2186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0"/>
                <w:szCs w:val="20"/>
              </w:rPr>
              <w:t>Оплата  за курсы повышения квалификации основных работников ДК «Исток»</w:t>
            </w:r>
          </w:p>
        </w:tc>
      </w:tr>
      <w:tr w:rsidR="00FD1556" w:rsidRPr="006F2EC7" w:rsidTr="00033F1D">
        <w:trPr>
          <w:trHeight w:val="2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56" w:rsidRPr="006F2EC7" w:rsidRDefault="00FD1556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7420020190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6F2EC7" w:rsidRDefault="00FD1556" w:rsidP="001D636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F2EC7">
              <w:rPr>
                <w:i/>
                <w:iCs/>
                <w:sz w:val="24"/>
                <w:szCs w:val="24"/>
              </w:rPr>
              <w:t xml:space="preserve">Мероприятия </w:t>
            </w:r>
            <w:r w:rsidR="001D636C" w:rsidRPr="006F2EC7">
              <w:rPr>
                <w:i/>
                <w:iCs/>
                <w:sz w:val="24"/>
                <w:szCs w:val="24"/>
              </w:rPr>
              <w:t xml:space="preserve"> подпрограммы  № 2</w:t>
            </w:r>
            <w:r w:rsidRPr="006F2EC7">
              <w:rPr>
                <w:i/>
                <w:iCs/>
                <w:sz w:val="24"/>
                <w:szCs w:val="24"/>
              </w:rPr>
              <w:t xml:space="preserve"> </w:t>
            </w:r>
            <w:r w:rsidR="001D636C" w:rsidRPr="006F2EC7">
              <w:rPr>
                <w:i/>
                <w:iCs/>
                <w:sz w:val="24"/>
                <w:szCs w:val="24"/>
              </w:rPr>
              <w:t>«Молодежная</w:t>
            </w:r>
            <w:r w:rsidRPr="006F2EC7">
              <w:rPr>
                <w:i/>
                <w:iCs/>
                <w:sz w:val="24"/>
                <w:szCs w:val="24"/>
              </w:rPr>
              <w:t xml:space="preserve"> политик</w:t>
            </w:r>
            <w:r w:rsidR="001D636C" w:rsidRPr="006F2EC7">
              <w:rPr>
                <w:i/>
                <w:iCs/>
                <w:sz w:val="24"/>
                <w:szCs w:val="24"/>
              </w:rPr>
              <w:t>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FD1556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55,0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6A7E01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53,</w:t>
            </w:r>
            <w:r w:rsidR="00666C89" w:rsidRPr="006F2EC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6F2EC7" w:rsidRDefault="00B96D7F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96,4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556" w:rsidRPr="006F2EC7" w:rsidRDefault="00D2186A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Оплата  за оказание услуг:</w:t>
            </w:r>
          </w:p>
          <w:p w:rsidR="00D2186A" w:rsidRPr="006F2EC7" w:rsidRDefault="00D2186A" w:rsidP="00D2186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- издание книги;</w:t>
            </w:r>
          </w:p>
          <w:p w:rsidR="00D2186A" w:rsidRPr="006F2EC7" w:rsidRDefault="00D2186A" w:rsidP="00D2186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- изготовление эмблем на турслет;</w:t>
            </w:r>
          </w:p>
          <w:p w:rsidR="00D2186A" w:rsidRPr="006F2EC7" w:rsidRDefault="00D2186A" w:rsidP="00D2186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- приобретение прочих материальных запасов (цветы для поздр. с профессинальными праздниками)</w:t>
            </w:r>
          </w:p>
          <w:p w:rsidR="00D2186A" w:rsidRPr="006F2EC7" w:rsidRDefault="00D2186A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2186A" w:rsidRPr="006F2EC7" w:rsidRDefault="00D2186A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6F0" w:rsidRPr="006F2EC7" w:rsidTr="00033F1D">
        <w:trPr>
          <w:trHeight w:val="210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6F2EC7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7430020120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BC1" w:rsidRPr="006F2EC7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6F2EC7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6F2EC7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6F2EC7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6F2EC7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6F2EC7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CE36F0" w:rsidRPr="006F2EC7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F2EC7">
              <w:rPr>
                <w:i/>
                <w:iCs/>
                <w:sz w:val="24"/>
                <w:szCs w:val="24"/>
              </w:rPr>
              <w:t xml:space="preserve">Мероприятия в области культуры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4207,42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4059,1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B96D7F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96,5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F0" w:rsidRPr="006F2EC7" w:rsidRDefault="00A65958" w:rsidP="00A659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Заработная плата и начисления на оплату труда работникам ДК «Исток»</w:t>
            </w:r>
          </w:p>
        </w:tc>
      </w:tr>
      <w:tr w:rsidR="00CE36F0" w:rsidRPr="006F2EC7" w:rsidTr="00033F1D">
        <w:trPr>
          <w:trHeight w:val="865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6F2EC7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 xml:space="preserve">7430020190  </w:t>
            </w: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6F0" w:rsidRPr="006F2EC7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CE36F0" w:rsidP="00CE36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 xml:space="preserve">  1830,38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B057E7" w:rsidP="00666C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1592,</w:t>
            </w:r>
            <w:r w:rsidR="00666C89" w:rsidRPr="006F2EC7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B96D7F" w:rsidP="00B96D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887,0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F0" w:rsidRPr="006F2EC7" w:rsidRDefault="00A65958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Оплата услуг:</w:t>
            </w:r>
          </w:p>
          <w:p w:rsidR="00A65958" w:rsidRPr="006F2EC7" w:rsidRDefault="00A65958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- услуги связи, коммунальные услуги,  Интернет услуги, услуги по охране, по пожарной  безопасности, услуги по содержанию имущества (ООО «Геката»)</w:t>
            </w:r>
          </w:p>
          <w:p w:rsidR="00A65958" w:rsidRPr="006F2EC7" w:rsidRDefault="00A65958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- приобретение основных и материальных запасов</w:t>
            </w:r>
            <w:r w:rsidR="000F2BC1" w:rsidRPr="006F2EC7">
              <w:rPr>
                <w:sz w:val="20"/>
                <w:szCs w:val="20"/>
              </w:rPr>
              <w:t xml:space="preserve">,  канцелярских товаров, </w:t>
            </w:r>
            <w:r w:rsidR="000F2BC1" w:rsidRPr="006F2EC7">
              <w:rPr>
                <w:sz w:val="20"/>
                <w:szCs w:val="20"/>
              </w:rPr>
              <w:lastRenderedPageBreak/>
              <w:t>продуктов  питания  для проведения праздничных мероприятий</w:t>
            </w:r>
          </w:p>
        </w:tc>
      </w:tr>
      <w:tr w:rsidR="00CE36F0" w:rsidRPr="006F2EC7" w:rsidTr="00033F1D">
        <w:trPr>
          <w:trHeight w:val="1157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36F0" w:rsidRPr="006F2EC7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 xml:space="preserve">7430020190  </w:t>
            </w:r>
          </w:p>
        </w:tc>
        <w:tc>
          <w:tcPr>
            <w:tcW w:w="22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6F0" w:rsidRPr="006F2EC7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122,39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B057E7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121,</w:t>
            </w:r>
            <w:r w:rsidR="00666C89" w:rsidRPr="006F2EC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6F2EC7" w:rsidRDefault="00B96D7F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99,0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36F0" w:rsidRPr="006F2EC7" w:rsidRDefault="00A65958" w:rsidP="00A6595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Оплата  земельного налога, оплата штрафа по пожарной безопасности</w:t>
            </w:r>
          </w:p>
        </w:tc>
      </w:tr>
      <w:tr w:rsidR="00FD1556" w:rsidRPr="006F2EC7" w:rsidTr="00033F1D">
        <w:trPr>
          <w:trHeight w:val="1123"/>
        </w:trPr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56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0"/>
                <w:szCs w:val="20"/>
              </w:rPr>
              <w:t>7440020190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2EC7">
              <w:rPr>
                <w:i/>
                <w:iCs/>
                <w:sz w:val="24"/>
                <w:szCs w:val="24"/>
              </w:rPr>
              <w:t>Мероприятия в области пенсионного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140,24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B057E7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135,2</w:t>
            </w:r>
            <w:r w:rsidR="00666C89" w:rsidRPr="006F2EC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6F2EC7" w:rsidRDefault="00B96D7F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96,5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доплата к пенсии муниципальным служащим</w:t>
            </w:r>
          </w:p>
        </w:tc>
      </w:tr>
      <w:tr w:rsidR="00FD1556" w:rsidRPr="006F2EC7" w:rsidTr="00033F1D">
        <w:trPr>
          <w:trHeight w:val="1123"/>
        </w:trPr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56" w:rsidRPr="006F2EC7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2EC7">
              <w:rPr>
                <w:sz w:val="20"/>
                <w:szCs w:val="20"/>
              </w:rPr>
              <w:t>7450029999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6F2EC7" w:rsidRDefault="00FD1556" w:rsidP="006A7E0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6F2EC7">
              <w:rPr>
                <w:i/>
                <w:iCs/>
                <w:sz w:val="24"/>
                <w:szCs w:val="24"/>
              </w:rPr>
              <w:t xml:space="preserve">Мероприятия в области </w:t>
            </w:r>
            <w:r w:rsidR="006A7E01" w:rsidRPr="006F2EC7">
              <w:rPr>
                <w:i/>
                <w:iCs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34,0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B057E7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26,</w:t>
            </w:r>
            <w:r w:rsidR="00666C89" w:rsidRPr="006F2EC7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6F2EC7" w:rsidRDefault="00B96D7F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78,</w:t>
            </w:r>
            <w:r w:rsidR="00666C89" w:rsidRPr="006F2EC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1556" w:rsidRPr="006F2EC7" w:rsidRDefault="00D663FC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Приобретение:      - сувенирной и подарочной продукции  (цветы, сертификаты, подарочные наборы)</w:t>
            </w:r>
          </w:p>
        </w:tc>
      </w:tr>
      <w:tr w:rsidR="00FD1556" w:rsidRPr="006F2EC7" w:rsidTr="00033F1D">
        <w:trPr>
          <w:trHeight w:val="915"/>
        </w:trPr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56" w:rsidRPr="006F2EC7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0"/>
                <w:szCs w:val="20"/>
              </w:rPr>
              <w:t>7460029999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2EC7">
              <w:rPr>
                <w:i/>
                <w:iCs/>
                <w:sz w:val="24"/>
                <w:szCs w:val="24"/>
              </w:rPr>
              <w:t>Мероприятия в области 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30,1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B96D7F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29,</w:t>
            </w:r>
            <w:r w:rsidR="00666C89" w:rsidRPr="006F2EC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6F2EC7" w:rsidRDefault="00B96D7F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2EC7">
              <w:rPr>
                <w:sz w:val="24"/>
                <w:szCs w:val="24"/>
              </w:rPr>
              <w:t>97,0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1556" w:rsidRPr="006F2EC7" w:rsidRDefault="00B96D7F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При</w:t>
            </w:r>
            <w:r w:rsidR="00D663FC" w:rsidRPr="006F2EC7">
              <w:rPr>
                <w:sz w:val="20"/>
                <w:szCs w:val="20"/>
              </w:rPr>
              <w:t>обретение:</w:t>
            </w:r>
          </w:p>
          <w:p w:rsidR="00D663FC" w:rsidRPr="006F2EC7" w:rsidRDefault="00D663FC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-  мячей футбольных, волейбольных в кол- ве 5 шт.;</w:t>
            </w:r>
          </w:p>
          <w:p w:rsidR="00D663FC" w:rsidRPr="006F2EC7" w:rsidRDefault="00D663FC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- спортивн. формы;</w:t>
            </w:r>
          </w:p>
          <w:p w:rsidR="00D663FC" w:rsidRPr="006F2EC7" w:rsidRDefault="00D663FC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D1556" w:rsidRPr="006F2EC7" w:rsidTr="00033F1D">
        <w:trPr>
          <w:trHeight w:val="439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6F2EC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2EC7">
              <w:rPr>
                <w:b/>
                <w:sz w:val="24"/>
                <w:szCs w:val="24"/>
              </w:rPr>
              <w:t>6455,03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6F2EC7" w:rsidRDefault="00B96D7F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2EC7">
              <w:rPr>
                <w:b/>
                <w:sz w:val="24"/>
                <w:szCs w:val="24"/>
              </w:rPr>
              <w:t>6052,</w:t>
            </w:r>
            <w:r w:rsidR="00666C89" w:rsidRPr="006F2EC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6F2EC7" w:rsidRDefault="00B96D7F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2EC7">
              <w:rPr>
                <w:b/>
                <w:sz w:val="24"/>
                <w:szCs w:val="24"/>
              </w:rPr>
              <w:t>93,</w:t>
            </w:r>
            <w:r w:rsidR="00666C89" w:rsidRPr="006F2E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1556" w:rsidRPr="006F2EC7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2BC1" w:rsidRPr="006F2EC7" w:rsidRDefault="000F2BC1" w:rsidP="000F2BC1">
      <w:pPr>
        <w:spacing w:line="220" w:lineRule="auto"/>
        <w:ind w:left="-284" w:firstLine="284"/>
        <w:rPr>
          <w:sz w:val="28"/>
          <w:szCs w:val="28"/>
        </w:rPr>
      </w:pPr>
      <w:r w:rsidRPr="006F2EC7">
        <w:rPr>
          <w:sz w:val="28"/>
          <w:szCs w:val="28"/>
        </w:rPr>
        <w:t xml:space="preserve"> </w:t>
      </w:r>
      <w:r w:rsidR="00FD1556" w:rsidRPr="006F2EC7">
        <w:rPr>
          <w:sz w:val="28"/>
          <w:szCs w:val="28"/>
        </w:rPr>
        <w:t>Постановлением администрации сельского поселения Сосновского муниципального образования от 20.12.2016 г. № 381утверждена  муниципальная программа «Социальная политика сельского поселения Сосновского муниципального образования» на период 2017-2019годы</w:t>
      </w:r>
      <w:r w:rsidRPr="006F2EC7">
        <w:rPr>
          <w:sz w:val="28"/>
          <w:szCs w:val="28"/>
        </w:rPr>
        <w:t xml:space="preserve">, с продлением срока действия  муниципальной программы  на 2020 год и плановый период 2021-2022 годы. </w:t>
      </w:r>
    </w:p>
    <w:p w:rsidR="00FD1556" w:rsidRPr="006F2EC7" w:rsidRDefault="000F2BC1" w:rsidP="000F2BC1">
      <w:pPr>
        <w:spacing w:line="220" w:lineRule="auto"/>
        <w:ind w:left="-284" w:firstLine="284"/>
        <w:rPr>
          <w:sz w:val="28"/>
          <w:szCs w:val="28"/>
        </w:rPr>
      </w:pPr>
      <w:r w:rsidRPr="006F2EC7">
        <w:rPr>
          <w:sz w:val="28"/>
          <w:szCs w:val="28"/>
        </w:rPr>
        <w:t>В 2019</w:t>
      </w:r>
      <w:r w:rsidR="00FD1556" w:rsidRPr="006F2EC7">
        <w:rPr>
          <w:sz w:val="28"/>
          <w:szCs w:val="28"/>
        </w:rPr>
        <w:t xml:space="preserve"> году в план мероприятий  программы были включены следующие основные мероприятия:</w:t>
      </w:r>
      <w:r w:rsidR="00FD1556" w:rsidRPr="006F2EC7">
        <w:rPr>
          <w:b/>
          <w:iCs/>
        </w:rPr>
        <w:t xml:space="preserve"> </w:t>
      </w:r>
    </w:p>
    <w:p w:rsidR="00FD1556" w:rsidRPr="006F2EC7" w:rsidRDefault="00FD1556" w:rsidP="00FD1556">
      <w:pPr>
        <w:spacing w:line="220" w:lineRule="auto"/>
        <w:ind w:left="-284" w:firstLine="284"/>
        <w:jc w:val="left"/>
        <w:rPr>
          <w:iCs/>
          <w:sz w:val="28"/>
          <w:szCs w:val="28"/>
        </w:rPr>
      </w:pPr>
      <w:r w:rsidRPr="006F2EC7">
        <w:rPr>
          <w:b/>
          <w:iCs/>
          <w:sz w:val="28"/>
          <w:szCs w:val="28"/>
        </w:rPr>
        <w:t xml:space="preserve"> </w:t>
      </w:r>
      <w:r w:rsidRPr="006F2EC7">
        <w:rPr>
          <w:i/>
          <w:iCs/>
          <w:sz w:val="28"/>
          <w:szCs w:val="28"/>
        </w:rPr>
        <w:t>в области молодежной политики</w:t>
      </w:r>
      <w:r w:rsidRPr="006F2EC7">
        <w:rPr>
          <w:iCs/>
          <w:sz w:val="28"/>
          <w:szCs w:val="28"/>
        </w:rPr>
        <w:t xml:space="preserve"> 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</w:t>
      </w:r>
      <w:r w:rsidR="00630C00" w:rsidRPr="006F2EC7">
        <w:rPr>
          <w:iCs/>
          <w:sz w:val="28"/>
          <w:szCs w:val="28"/>
        </w:rPr>
        <w:t>профессиональная подготовка, переподготовка и повышение квалификации работников администрации и культуры</w:t>
      </w:r>
      <w:r w:rsidRPr="006F2EC7">
        <w:rPr>
          <w:iCs/>
          <w:sz w:val="28"/>
          <w:szCs w:val="28"/>
        </w:rPr>
        <w:t>;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</w:t>
      </w:r>
      <w:r w:rsidR="00630C00" w:rsidRPr="006F2EC7">
        <w:rPr>
          <w:iCs/>
          <w:sz w:val="28"/>
          <w:szCs w:val="28"/>
        </w:rPr>
        <w:t>приобретение  подарочной и сувенирной продукции для проведения культурно- массовых мероприятий на территории поселения</w:t>
      </w:r>
      <w:r w:rsidRPr="006F2EC7">
        <w:rPr>
          <w:iCs/>
          <w:sz w:val="28"/>
          <w:szCs w:val="28"/>
        </w:rPr>
        <w:t>;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</w:t>
      </w:r>
      <w:r w:rsidR="00630C00" w:rsidRPr="006F2EC7">
        <w:rPr>
          <w:iCs/>
          <w:sz w:val="28"/>
          <w:szCs w:val="28"/>
        </w:rPr>
        <w:t>оплата услуг за издательство  книги памяти  о жителях с. Сосновка</w:t>
      </w:r>
      <w:r w:rsidRPr="006F2EC7">
        <w:rPr>
          <w:iCs/>
          <w:sz w:val="28"/>
          <w:szCs w:val="28"/>
        </w:rPr>
        <w:t>;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/>
          <w:iCs/>
          <w:sz w:val="28"/>
          <w:szCs w:val="28"/>
        </w:rPr>
      </w:pPr>
      <w:r w:rsidRPr="006F2EC7">
        <w:rPr>
          <w:i/>
          <w:iCs/>
          <w:sz w:val="28"/>
          <w:szCs w:val="28"/>
        </w:rPr>
        <w:t>в области культуры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/>
          <w:iCs/>
          <w:sz w:val="28"/>
          <w:szCs w:val="28"/>
        </w:rPr>
        <w:t xml:space="preserve">- </w:t>
      </w:r>
      <w:r w:rsidRPr="006F2EC7">
        <w:rPr>
          <w:iCs/>
          <w:sz w:val="28"/>
          <w:szCs w:val="28"/>
        </w:rPr>
        <w:t>расходы на оплату труда и начисления на оплату труда работников культуры;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/>
          <w:iCs/>
          <w:sz w:val="28"/>
          <w:szCs w:val="28"/>
        </w:rPr>
        <w:t xml:space="preserve">-  </w:t>
      </w:r>
      <w:r w:rsidRPr="006F2EC7">
        <w:rPr>
          <w:iCs/>
          <w:sz w:val="28"/>
          <w:szCs w:val="28"/>
        </w:rPr>
        <w:t>о</w:t>
      </w:r>
      <w:r w:rsidR="00630C00" w:rsidRPr="006F2EC7">
        <w:rPr>
          <w:iCs/>
          <w:sz w:val="28"/>
          <w:szCs w:val="28"/>
        </w:rPr>
        <w:t>плата информационных услуг, услуг  по содержанию имущества;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оплата прочих услуг (охрана, пожарная сигнализация, коммунальные услуги,);</w:t>
      </w:r>
    </w:p>
    <w:p w:rsidR="00FD1556" w:rsidRPr="006F2EC7" w:rsidRDefault="00FD1556" w:rsidP="00FD1556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приобретение сувенирной </w:t>
      </w:r>
      <w:r w:rsidR="00630C00" w:rsidRPr="006F2EC7">
        <w:rPr>
          <w:iCs/>
          <w:sz w:val="28"/>
          <w:szCs w:val="28"/>
        </w:rPr>
        <w:t xml:space="preserve"> и подарочной </w:t>
      </w:r>
      <w:r w:rsidRPr="006F2EC7">
        <w:rPr>
          <w:iCs/>
          <w:sz w:val="28"/>
          <w:szCs w:val="28"/>
        </w:rPr>
        <w:t>продукции для поощрения участников художественной самодеятельности;</w:t>
      </w:r>
    </w:p>
    <w:p w:rsidR="00FD1556" w:rsidRPr="006F2EC7" w:rsidRDefault="00FD1556" w:rsidP="00630C00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приобретение основных  </w:t>
      </w:r>
      <w:r w:rsidR="00630C00" w:rsidRPr="006F2EC7">
        <w:rPr>
          <w:iCs/>
          <w:sz w:val="28"/>
          <w:szCs w:val="28"/>
        </w:rPr>
        <w:t xml:space="preserve"> и прочих материальных  запасов </w:t>
      </w:r>
    </w:p>
    <w:p w:rsidR="00D94428" w:rsidRPr="006F2EC7" w:rsidRDefault="00FD1556" w:rsidP="00D94428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/>
          <w:iCs/>
          <w:sz w:val="28"/>
          <w:szCs w:val="28"/>
        </w:rPr>
        <w:t>в области социальной политики</w:t>
      </w:r>
      <w:r w:rsidRPr="006F2EC7">
        <w:rPr>
          <w:iCs/>
          <w:sz w:val="28"/>
          <w:szCs w:val="28"/>
        </w:rPr>
        <w:t xml:space="preserve">    </w:t>
      </w:r>
    </w:p>
    <w:p w:rsidR="00FD1556" w:rsidRPr="006F2EC7" w:rsidRDefault="00FD1556" w:rsidP="00D94428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доплата к пенсии муниципальному служащему;</w:t>
      </w:r>
    </w:p>
    <w:p w:rsidR="00FD1556" w:rsidRPr="006F2EC7" w:rsidRDefault="00FD1556" w:rsidP="00D94428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приобретение  продуктовых наборов  для поздравления тружеников тыла;</w:t>
      </w:r>
    </w:p>
    <w:p w:rsidR="003552BB" w:rsidRPr="006F2EC7" w:rsidRDefault="00FD1556" w:rsidP="00D94428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приобретение </w:t>
      </w:r>
      <w:r w:rsidR="003552BB" w:rsidRPr="006F2EC7">
        <w:rPr>
          <w:iCs/>
          <w:sz w:val="28"/>
          <w:szCs w:val="28"/>
        </w:rPr>
        <w:t xml:space="preserve"> сувенирной и подарочной продукции;</w:t>
      </w:r>
    </w:p>
    <w:p w:rsidR="00FD1556" w:rsidRPr="006F2EC7" w:rsidRDefault="00FD1556" w:rsidP="00D94428">
      <w:pPr>
        <w:spacing w:line="220" w:lineRule="auto"/>
        <w:ind w:left="-284" w:firstLine="284"/>
        <w:jc w:val="left"/>
        <w:rPr>
          <w:iCs/>
          <w:sz w:val="28"/>
          <w:szCs w:val="28"/>
        </w:rPr>
      </w:pPr>
      <w:r w:rsidRPr="006F2EC7">
        <w:rPr>
          <w:i/>
          <w:iCs/>
          <w:sz w:val="28"/>
          <w:szCs w:val="28"/>
        </w:rPr>
        <w:t>в области  физической культуры и спорта</w:t>
      </w:r>
      <w:r w:rsidRPr="006F2EC7">
        <w:rPr>
          <w:iCs/>
          <w:sz w:val="28"/>
          <w:szCs w:val="28"/>
        </w:rPr>
        <w:t xml:space="preserve"> </w:t>
      </w:r>
    </w:p>
    <w:p w:rsidR="00FD1556" w:rsidRPr="006F2EC7" w:rsidRDefault="00FD1556" w:rsidP="00D94428">
      <w:pPr>
        <w:spacing w:line="220" w:lineRule="auto"/>
        <w:ind w:left="-284"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приобретение основных средств и материальных запасов для проведения спортивных мероприятий;</w:t>
      </w:r>
    </w:p>
    <w:p w:rsidR="00FD1556" w:rsidRPr="006F2EC7" w:rsidRDefault="003552BB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      В течение 2019</w:t>
      </w:r>
      <w:r w:rsidR="00FD1556" w:rsidRPr="006F2EC7">
        <w:rPr>
          <w:iCs/>
          <w:sz w:val="28"/>
          <w:szCs w:val="28"/>
        </w:rPr>
        <w:t xml:space="preserve"> года в муниципальную программу </w:t>
      </w:r>
      <w:r w:rsidR="00FD1556" w:rsidRPr="006F2EC7">
        <w:rPr>
          <w:sz w:val="28"/>
          <w:szCs w:val="28"/>
        </w:rPr>
        <w:t>«Социальная политика сельского поселения Сосновского муниципального образования»</w:t>
      </w:r>
      <w:r w:rsidR="00FD1556" w:rsidRPr="006F2EC7">
        <w:rPr>
          <w:iCs/>
          <w:sz w:val="28"/>
          <w:szCs w:val="28"/>
        </w:rPr>
        <w:t xml:space="preserve"> </w:t>
      </w:r>
      <w:r w:rsidRPr="006F2EC7">
        <w:rPr>
          <w:iCs/>
          <w:sz w:val="28"/>
          <w:szCs w:val="28"/>
        </w:rPr>
        <w:t xml:space="preserve"> были </w:t>
      </w:r>
      <w:r w:rsidR="00FD1556" w:rsidRPr="006F2EC7">
        <w:rPr>
          <w:iCs/>
          <w:sz w:val="28"/>
          <w:szCs w:val="28"/>
        </w:rPr>
        <w:t xml:space="preserve">внесены изменения в части изменения мероприятий программы и </w:t>
      </w:r>
      <w:r w:rsidR="00FD1556" w:rsidRPr="006F2EC7">
        <w:rPr>
          <w:iCs/>
          <w:sz w:val="28"/>
          <w:szCs w:val="28"/>
        </w:rPr>
        <w:lastRenderedPageBreak/>
        <w:t>перераспределения финансирования мероприятий программы.</w:t>
      </w:r>
    </w:p>
    <w:p w:rsidR="00033F1D" w:rsidRPr="006F2EC7" w:rsidRDefault="00033F1D" w:rsidP="00FD1556">
      <w:pPr>
        <w:spacing w:line="220" w:lineRule="auto"/>
        <w:ind w:firstLine="0"/>
        <w:jc w:val="center"/>
        <w:rPr>
          <w:b/>
          <w:sz w:val="28"/>
          <w:szCs w:val="28"/>
        </w:rPr>
      </w:pPr>
    </w:p>
    <w:p w:rsidR="00FD1556" w:rsidRPr="006F2EC7" w:rsidRDefault="00FD1556" w:rsidP="00FD1556">
      <w:pPr>
        <w:spacing w:line="220" w:lineRule="auto"/>
        <w:ind w:firstLine="0"/>
        <w:jc w:val="center"/>
        <w:rPr>
          <w:b/>
          <w:sz w:val="28"/>
          <w:szCs w:val="28"/>
        </w:rPr>
      </w:pPr>
      <w:r w:rsidRPr="006F2EC7">
        <w:rPr>
          <w:b/>
          <w:sz w:val="28"/>
          <w:szCs w:val="28"/>
        </w:rPr>
        <w:t>2.Анализ объема финансирования муниципальной программы в     отчетном периоде</w:t>
      </w:r>
    </w:p>
    <w:p w:rsidR="00FD1556" w:rsidRPr="006F2EC7" w:rsidRDefault="00FD1556" w:rsidP="00FD1556">
      <w:pPr>
        <w:spacing w:line="220" w:lineRule="auto"/>
        <w:ind w:left="360" w:firstLine="0"/>
        <w:rPr>
          <w:b/>
          <w:sz w:val="28"/>
          <w:szCs w:val="28"/>
        </w:rPr>
      </w:pP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sz w:val="28"/>
          <w:szCs w:val="28"/>
        </w:rPr>
        <w:t xml:space="preserve">     </w:t>
      </w:r>
      <w:r w:rsidRPr="006F2EC7">
        <w:rPr>
          <w:iCs/>
          <w:sz w:val="28"/>
          <w:szCs w:val="28"/>
        </w:rPr>
        <w:t xml:space="preserve">Фактические расходы местного бюджета в  </w:t>
      </w:r>
      <w:r w:rsidR="000F2BC1" w:rsidRPr="006F2EC7">
        <w:rPr>
          <w:iCs/>
          <w:sz w:val="28"/>
          <w:szCs w:val="28"/>
        </w:rPr>
        <w:t>2019</w:t>
      </w:r>
      <w:r w:rsidRPr="006F2EC7">
        <w:rPr>
          <w:iCs/>
          <w:sz w:val="28"/>
          <w:szCs w:val="28"/>
        </w:rPr>
        <w:t xml:space="preserve"> году на реализацию муниципальной программы  составили </w:t>
      </w:r>
      <w:r w:rsidR="000F2BC1" w:rsidRPr="006F2EC7">
        <w:rPr>
          <w:iCs/>
          <w:sz w:val="28"/>
          <w:szCs w:val="28"/>
        </w:rPr>
        <w:t>6052,</w:t>
      </w:r>
      <w:r w:rsidR="00666C89" w:rsidRPr="006F2EC7">
        <w:rPr>
          <w:iCs/>
          <w:sz w:val="28"/>
          <w:szCs w:val="28"/>
        </w:rPr>
        <w:t>47</w:t>
      </w:r>
      <w:r w:rsidRPr="006F2EC7">
        <w:rPr>
          <w:iCs/>
          <w:sz w:val="28"/>
          <w:szCs w:val="28"/>
        </w:rPr>
        <w:t xml:space="preserve"> тыс. руб. или </w:t>
      </w:r>
      <w:r w:rsidR="00666C89" w:rsidRPr="006F2EC7">
        <w:rPr>
          <w:iCs/>
          <w:sz w:val="28"/>
          <w:szCs w:val="28"/>
        </w:rPr>
        <w:t>93,6</w:t>
      </w:r>
      <w:r w:rsidR="000F2BC1" w:rsidRPr="006F2EC7">
        <w:rPr>
          <w:iCs/>
          <w:sz w:val="28"/>
          <w:szCs w:val="28"/>
        </w:rPr>
        <w:t xml:space="preserve"> </w:t>
      </w:r>
      <w:r w:rsidRPr="006F2EC7">
        <w:rPr>
          <w:iCs/>
          <w:sz w:val="28"/>
          <w:szCs w:val="28"/>
        </w:rPr>
        <w:t>%.  от годовых бюджетных назначений.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     При выполнении</w:t>
      </w:r>
      <w:r w:rsidR="000F2BC1" w:rsidRPr="006F2EC7">
        <w:rPr>
          <w:iCs/>
          <w:sz w:val="28"/>
          <w:szCs w:val="28"/>
        </w:rPr>
        <w:t xml:space="preserve"> программных мероприятий  в 2019</w:t>
      </w:r>
      <w:r w:rsidRPr="006F2EC7">
        <w:rPr>
          <w:iCs/>
          <w:sz w:val="28"/>
          <w:szCs w:val="28"/>
        </w:rPr>
        <w:t xml:space="preserve"> году получены следующие результаты по сравнению </w:t>
      </w:r>
      <w:r w:rsidR="000F2BC1" w:rsidRPr="006F2EC7">
        <w:rPr>
          <w:iCs/>
          <w:sz w:val="28"/>
          <w:szCs w:val="28"/>
        </w:rPr>
        <w:t xml:space="preserve"> по сравнению с базовым периодом </w:t>
      </w:r>
      <w:r w:rsidR="003552BB" w:rsidRPr="006F2EC7">
        <w:rPr>
          <w:iCs/>
          <w:sz w:val="28"/>
          <w:szCs w:val="28"/>
        </w:rPr>
        <w:t xml:space="preserve">          </w:t>
      </w:r>
      <w:r w:rsidR="000F2BC1" w:rsidRPr="006F2EC7">
        <w:rPr>
          <w:iCs/>
          <w:sz w:val="28"/>
          <w:szCs w:val="28"/>
        </w:rPr>
        <w:t>( 201</w:t>
      </w:r>
      <w:r w:rsidR="003552BB" w:rsidRPr="006F2EC7">
        <w:rPr>
          <w:iCs/>
          <w:sz w:val="28"/>
          <w:szCs w:val="28"/>
        </w:rPr>
        <w:t>6годом</w:t>
      </w:r>
      <w:r w:rsidR="000F2BC1" w:rsidRPr="006F2EC7">
        <w:rPr>
          <w:iCs/>
          <w:sz w:val="28"/>
          <w:szCs w:val="28"/>
        </w:rPr>
        <w:t>)</w:t>
      </w:r>
      <w:r w:rsidRPr="006F2EC7">
        <w:rPr>
          <w:iCs/>
          <w:sz w:val="28"/>
          <w:szCs w:val="28"/>
        </w:rPr>
        <w:t>:</w:t>
      </w:r>
    </w:p>
    <w:p w:rsidR="00FD1556" w:rsidRPr="006F2EC7" w:rsidRDefault="003552BB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</w:t>
      </w:r>
      <w:r w:rsidR="00FD1556" w:rsidRPr="006F2EC7">
        <w:rPr>
          <w:iCs/>
          <w:sz w:val="28"/>
          <w:szCs w:val="28"/>
        </w:rPr>
        <w:t xml:space="preserve"> доля молодежи, вовлеченной в реализацию мероприятий молодежной политики </w:t>
      </w:r>
      <w:r w:rsidRPr="006F2EC7">
        <w:rPr>
          <w:iCs/>
          <w:sz w:val="28"/>
          <w:szCs w:val="28"/>
        </w:rPr>
        <w:t xml:space="preserve"> </w:t>
      </w:r>
      <w:r w:rsidRPr="006F2EC7">
        <w:rPr>
          <w:iCs/>
          <w:sz w:val="28"/>
          <w:szCs w:val="28"/>
        </w:rPr>
        <w:tab/>
        <w:t xml:space="preserve"> составила 36%</w:t>
      </w:r>
      <w:r w:rsidR="003862B9" w:rsidRPr="006F2EC7">
        <w:rPr>
          <w:iCs/>
          <w:sz w:val="28"/>
          <w:szCs w:val="28"/>
        </w:rPr>
        <w:t xml:space="preserve"> (или 70чел.)</w:t>
      </w:r>
      <w:r w:rsidRPr="006F2EC7">
        <w:rPr>
          <w:iCs/>
          <w:sz w:val="28"/>
          <w:szCs w:val="28"/>
        </w:rPr>
        <w:t xml:space="preserve">, против 9% в </w:t>
      </w:r>
      <w:r w:rsidR="008E71BD" w:rsidRPr="006F2EC7">
        <w:rPr>
          <w:iCs/>
          <w:sz w:val="28"/>
          <w:szCs w:val="28"/>
        </w:rPr>
        <w:t>базовом периоде 2016г</w:t>
      </w:r>
      <w:r w:rsidR="00FD1556" w:rsidRPr="006F2EC7">
        <w:rPr>
          <w:iCs/>
          <w:sz w:val="28"/>
          <w:szCs w:val="28"/>
        </w:rPr>
        <w:t xml:space="preserve">; 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количество граждан, различных категорий населения, охваченных культурно- массовыми мероприятиями </w:t>
      </w:r>
      <w:r w:rsidR="008E71BD" w:rsidRPr="006F2EC7">
        <w:rPr>
          <w:iCs/>
          <w:sz w:val="28"/>
          <w:szCs w:val="28"/>
        </w:rPr>
        <w:t xml:space="preserve"> составило 11960 чел. или 95,3% от планового показателя</w:t>
      </w:r>
      <w:r w:rsidRPr="006F2EC7">
        <w:rPr>
          <w:iCs/>
          <w:sz w:val="28"/>
          <w:szCs w:val="28"/>
        </w:rPr>
        <w:t>;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</w:t>
      </w:r>
      <w:r w:rsidR="008E71BD" w:rsidRPr="006F2EC7">
        <w:rPr>
          <w:iCs/>
          <w:sz w:val="28"/>
          <w:szCs w:val="28"/>
        </w:rPr>
        <w:t>доля  численности</w:t>
      </w:r>
      <w:r w:rsidRPr="006F2EC7">
        <w:rPr>
          <w:iCs/>
          <w:sz w:val="28"/>
          <w:szCs w:val="28"/>
        </w:rPr>
        <w:t xml:space="preserve"> молодых граждан (до 30 лет), принимающих участие в реализации </w:t>
      </w:r>
      <w:r w:rsidR="008E71BD" w:rsidRPr="006F2EC7">
        <w:rPr>
          <w:iCs/>
          <w:sz w:val="28"/>
          <w:szCs w:val="28"/>
        </w:rPr>
        <w:t xml:space="preserve"> мероприятиях </w:t>
      </w:r>
      <w:r w:rsidRPr="006F2EC7">
        <w:rPr>
          <w:iCs/>
          <w:sz w:val="28"/>
          <w:szCs w:val="28"/>
        </w:rPr>
        <w:t xml:space="preserve">социально- значимых инициатив и проектов на территории муниципального образования </w:t>
      </w:r>
      <w:r w:rsidR="008E71BD" w:rsidRPr="006F2EC7">
        <w:rPr>
          <w:iCs/>
          <w:sz w:val="28"/>
          <w:szCs w:val="28"/>
        </w:rPr>
        <w:t>составила 46,2%, что на 9,2% выше по сравнению с базовым периодом 2016 года</w:t>
      </w:r>
      <w:r w:rsidRPr="006F2EC7">
        <w:rPr>
          <w:iCs/>
          <w:sz w:val="28"/>
          <w:szCs w:val="28"/>
        </w:rPr>
        <w:t>;</w:t>
      </w:r>
    </w:p>
    <w:p w:rsidR="008E71BD" w:rsidRPr="006F2EC7" w:rsidRDefault="00FD1556" w:rsidP="008E71BD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доля жителей сельского поселения систематически занимающихся  занятиями физической культурой и спортом в общей численности населения </w:t>
      </w:r>
      <w:r w:rsidR="008E71BD" w:rsidRPr="006F2EC7">
        <w:rPr>
          <w:iCs/>
          <w:sz w:val="28"/>
          <w:szCs w:val="28"/>
        </w:rPr>
        <w:t>составила 35,4</w:t>
      </w:r>
      <w:r w:rsidRPr="006F2EC7">
        <w:rPr>
          <w:iCs/>
          <w:sz w:val="28"/>
          <w:szCs w:val="28"/>
        </w:rPr>
        <w:t>%</w:t>
      </w:r>
      <w:r w:rsidR="008E71BD" w:rsidRPr="006F2EC7">
        <w:rPr>
          <w:iCs/>
          <w:sz w:val="28"/>
          <w:szCs w:val="28"/>
        </w:rPr>
        <w:t xml:space="preserve"> , что на 6,7% выше по сравнению с базовым периодом 2016 года;</w:t>
      </w:r>
    </w:p>
    <w:p w:rsidR="00D94428" w:rsidRPr="006F2EC7" w:rsidRDefault="008E71BD" w:rsidP="00D94428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 </w:t>
      </w:r>
      <w:r w:rsidR="00FD1556" w:rsidRPr="006F2EC7">
        <w:rPr>
          <w:iCs/>
          <w:sz w:val="28"/>
          <w:szCs w:val="28"/>
        </w:rPr>
        <w:t>- количество проведенн</w:t>
      </w:r>
      <w:r w:rsidR="00D94428" w:rsidRPr="006F2EC7">
        <w:rPr>
          <w:iCs/>
          <w:sz w:val="28"/>
          <w:szCs w:val="28"/>
        </w:rPr>
        <w:t xml:space="preserve">ых спортивных мероприятий </w:t>
      </w:r>
      <w:r w:rsidR="00FD1556" w:rsidRPr="006F2EC7">
        <w:rPr>
          <w:iCs/>
          <w:sz w:val="28"/>
          <w:szCs w:val="28"/>
        </w:rPr>
        <w:t xml:space="preserve"> на территории сельского поселения </w:t>
      </w:r>
      <w:r w:rsidR="00D94428" w:rsidRPr="006F2EC7">
        <w:rPr>
          <w:iCs/>
          <w:sz w:val="28"/>
          <w:szCs w:val="28"/>
        </w:rPr>
        <w:t xml:space="preserve"> составило 45</w:t>
      </w:r>
      <w:r w:rsidRPr="006F2EC7">
        <w:rPr>
          <w:iCs/>
          <w:sz w:val="28"/>
          <w:szCs w:val="28"/>
        </w:rPr>
        <w:t xml:space="preserve"> ед.  или</w:t>
      </w:r>
      <w:r w:rsidR="00D94428" w:rsidRPr="006F2EC7">
        <w:rPr>
          <w:iCs/>
          <w:sz w:val="28"/>
          <w:szCs w:val="28"/>
        </w:rPr>
        <w:t>100%  от планового назначения;</w:t>
      </w:r>
      <w:r w:rsidRPr="006F2EC7">
        <w:rPr>
          <w:iCs/>
          <w:sz w:val="28"/>
          <w:szCs w:val="28"/>
        </w:rPr>
        <w:t xml:space="preserve"> </w:t>
      </w:r>
    </w:p>
    <w:p w:rsidR="00FD1556" w:rsidRPr="006F2EC7" w:rsidRDefault="00D94428" w:rsidP="00D94428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число </w:t>
      </w:r>
      <w:r w:rsidR="00FD1556" w:rsidRPr="006F2EC7">
        <w:rPr>
          <w:iCs/>
          <w:sz w:val="28"/>
          <w:szCs w:val="28"/>
        </w:rPr>
        <w:t xml:space="preserve">культурно- досуговых формирований </w:t>
      </w:r>
      <w:r w:rsidR="008B0AE9" w:rsidRPr="006F2EC7">
        <w:rPr>
          <w:iCs/>
          <w:sz w:val="28"/>
          <w:szCs w:val="28"/>
        </w:rPr>
        <w:t>составило в 2019 году 18 единиц</w:t>
      </w:r>
      <w:r w:rsidR="00FD1556" w:rsidRPr="006F2EC7">
        <w:rPr>
          <w:iCs/>
          <w:sz w:val="28"/>
          <w:szCs w:val="28"/>
        </w:rPr>
        <w:t xml:space="preserve"> </w:t>
      </w:r>
      <w:r w:rsidR="008B0AE9" w:rsidRPr="006F2EC7">
        <w:rPr>
          <w:iCs/>
          <w:sz w:val="28"/>
          <w:szCs w:val="28"/>
        </w:rPr>
        <w:t xml:space="preserve"> или 5,8 % от плановых назначений</w:t>
      </w:r>
      <w:r w:rsidR="00FD1556" w:rsidRPr="006F2EC7">
        <w:rPr>
          <w:iCs/>
          <w:sz w:val="28"/>
          <w:szCs w:val="28"/>
        </w:rPr>
        <w:t>;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количество клубных формирований самодеятельности народно</w:t>
      </w:r>
      <w:r w:rsidR="008B0AE9" w:rsidRPr="006F2EC7">
        <w:rPr>
          <w:iCs/>
          <w:sz w:val="28"/>
          <w:szCs w:val="28"/>
        </w:rPr>
        <w:t>го творчества- нет, при плане 5</w:t>
      </w:r>
      <w:r w:rsidRPr="006F2EC7">
        <w:rPr>
          <w:iCs/>
          <w:sz w:val="28"/>
          <w:szCs w:val="28"/>
        </w:rPr>
        <w:t>ед. ;</w:t>
      </w:r>
    </w:p>
    <w:p w:rsidR="007B3A40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число зарегистрированных пользователей библиотеки</w:t>
      </w:r>
      <w:r w:rsidR="007B3A40" w:rsidRPr="006F2EC7">
        <w:rPr>
          <w:iCs/>
          <w:sz w:val="28"/>
          <w:szCs w:val="28"/>
        </w:rPr>
        <w:t xml:space="preserve"> составило 615 чел.</w:t>
      </w:r>
      <w:r w:rsidR="003862B9" w:rsidRPr="006F2EC7">
        <w:rPr>
          <w:iCs/>
          <w:sz w:val="28"/>
          <w:szCs w:val="28"/>
        </w:rPr>
        <w:t xml:space="preserve"> </w:t>
      </w:r>
      <w:r w:rsidR="007B3A40" w:rsidRPr="006F2EC7">
        <w:rPr>
          <w:iCs/>
          <w:sz w:val="28"/>
          <w:szCs w:val="28"/>
        </w:rPr>
        <w:t>или  106% от планового показателя;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количество посещений библиотеки муниципального учреждения культуры </w:t>
      </w:r>
      <w:r w:rsidR="003862B9" w:rsidRPr="006F2EC7">
        <w:rPr>
          <w:iCs/>
          <w:sz w:val="28"/>
          <w:szCs w:val="28"/>
        </w:rPr>
        <w:t xml:space="preserve">составило 5622 ед., что </w:t>
      </w:r>
      <w:r w:rsidR="00D94428" w:rsidRPr="006F2EC7">
        <w:rPr>
          <w:iCs/>
          <w:sz w:val="28"/>
          <w:szCs w:val="28"/>
        </w:rPr>
        <w:t xml:space="preserve"> составляет 1,5 раза </w:t>
      </w:r>
      <w:r w:rsidR="003862B9" w:rsidRPr="006F2EC7">
        <w:rPr>
          <w:iCs/>
          <w:sz w:val="28"/>
          <w:szCs w:val="28"/>
        </w:rPr>
        <w:t>выше от планового показателя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- увеличено количество посещения библиотеки на 1 жителя </w:t>
      </w:r>
      <w:r w:rsidR="003862B9" w:rsidRPr="006F2EC7">
        <w:rPr>
          <w:iCs/>
          <w:sz w:val="28"/>
          <w:szCs w:val="28"/>
        </w:rPr>
        <w:t>составило 3,2</w:t>
      </w:r>
      <w:r w:rsidRPr="006F2EC7">
        <w:rPr>
          <w:iCs/>
          <w:sz w:val="28"/>
          <w:szCs w:val="28"/>
        </w:rPr>
        <w:t xml:space="preserve"> чел.;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 количество пожилых людей, принявших участие в различных социа</w:t>
      </w:r>
      <w:r w:rsidR="007B3A40" w:rsidRPr="006F2EC7">
        <w:rPr>
          <w:iCs/>
          <w:sz w:val="28"/>
          <w:szCs w:val="28"/>
        </w:rPr>
        <w:t>льно- значимых мероприятиях на 85</w:t>
      </w:r>
      <w:r w:rsidRPr="006F2EC7">
        <w:rPr>
          <w:iCs/>
          <w:sz w:val="28"/>
          <w:szCs w:val="28"/>
        </w:rPr>
        <w:t>чел</w:t>
      </w:r>
      <w:r w:rsidR="007B3A40" w:rsidRPr="006F2EC7">
        <w:rPr>
          <w:iCs/>
          <w:sz w:val="28"/>
          <w:szCs w:val="28"/>
        </w:rPr>
        <w:t xml:space="preserve">, что 35 чел. выше по сравнению с базовым периодом 2016 года </w:t>
      </w:r>
      <w:r w:rsidRPr="006F2EC7">
        <w:rPr>
          <w:iCs/>
          <w:sz w:val="28"/>
          <w:szCs w:val="28"/>
        </w:rPr>
        <w:t>.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     В таблице 2  приведена информация о запланированном и исполненном количестве показателей муниципальной программы.</w:t>
      </w:r>
    </w:p>
    <w:p w:rsidR="00FD1556" w:rsidRPr="006F2EC7" w:rsidRDefault="00FD1556" w:rsidP="00D94428">
      <w:pPr>
        <w:spacing w:line="220" w:lineRule="auto"/>
        <w:ind w:firstLine="0"/>
        <w:jc w:val="righ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1084"/>
        <w:gridCol w:w="1131"/>
        <w:gridCol w:w="1131"/>
        <w:gridCol w:w="1132"/>
        <w:gridCol w:w="1192"/>
      </w:tblGrid>
      <w:tr w:rsidR="00FD1556" w:rsidRPr="006F2EC7" w:rsidTr="00006CA5">
        <w:trPr>
          <w:trHeight w:val="600"/>
        </w:trPr>
        <w:tc>
          <w:tcPr>
            <w:tcW w:w="540" w:type="dxa"/>
            <w:vMerge w:val="restart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821" w:type="dxa"/>
            <w:vMerge w:val="restart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84" w:type="dxa"/>
            <w:vMerge w:val="restart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FD1556" w:rsidRPr="006F2EC7" w:rsidTr="00006CA5">
        <w:trPr>
          <w:trHeight w:val="660"/>
        </w:trPr>
        <w:tc>
          <w:tcPr>
            <w:tcW w:w="540" w:type="dxa"/>
            <w:vMerge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FD1556" w:rsidRPr="006F2EC7" w:rsidTr="00006CA5">
        <w:tc>
          <w:tcPr>
            <w:tcW w:w="540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6F2EC7">
              <w:rPr>
                <w:sz w:val="20"/>
                <w:szCs w:val="20"/>
              </w:rPr>
              <w:t>Социальная политика сельского поселения Сосновского муниципального образования "</w:t>
            </w:r>
          </w:p>
        </w:tc>
        <w:tc>
          <w:tcPr>
            <w:tcW w:w="1084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31" w:type="dxa"/>
          </w:tcPr>
          <w:p w:rsidR="00FD1556" w:rsidRPr="006F2EC7" w:rsidRDefault="00D94428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FD1556" w:rsidRPr="006F2EC7" w:rsidRDefault="00D94428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FD1556" w:rsidRPr="006F2EC7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6F2EC7">
              <w:rPr>
                <w:iCs/>
                <w:sz w:val="20"/>
                <w:szCs w:val="20"/>
              </w:rPr>
              <w:t>1</w:t>
            </w:r>
          </w:p>
        </w:tc>
      </w:tr>
    </w:tbl>
    <w:p w:rsidR="00FD1556" w:rsidRPr="006F2EC7" w:rsidRDefault="00D94428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 xml:space="preserve">    </w:t>
      </w:r>
      <w:r w:rsidR="00FD1556" w:rsidRPr="006F2EC7">
        <w:rPr>
          <w:iCs/>
          <w:sz w:val="28"/>
          <w:szCs w:val="28"/>
        </w:rPr>
        <w:t xml:space="preserve">  Населением сельского поселения  отмечено, что культурно- досуговые  и спортивные мероприятия, проводимые </w:t>
      </w:r>
      <w:r w:rsidR="00033F1D" w:rsidRPr="006F2EC7">
        <w:rPr>
          <w:iCs/>
          <w:sz w:val="28"/>
          <w:szCs w:val="28"/>
        </w:rPr>
        <w:t xml:space="preserve"> в 2019 году </w:t>
      </w:r>
      <w:r w:rsidR="00FD1556" w:rsidRPr="006F2EC7">
        <w:rPr>
          <w:iCs/>
          <w:sz w:val="28"/>
          <w:szCs w:val="28"/>
        </w:rPr>
        <w:t>на территории Сосновского муниципального образования  стали зрелищнее, ярче и интереснее, в связи с чем улучшились показатели посещаемости культурно- досуговых мероприятий.          Доходы от</w:t>
      </w:r>
      <w:r w:rsidRPr="006F2EC7">
        <w:rPr>
          <w:iCs/>
          <w:sz w:val="28"/>
          <w:szCs w:val="28"/>
        </w:rPr>
        <w:t xml:space="preserve"> оказания платных услуг за  2019</w:t>
      </w:r>
      <w:r w:rsidR="00FD1556" w:rsidRPr="006F2EC7">
        <w:rPr>
          <w:iCs/>
          <w:sz w:val="28"/>
          <w:szCs w:val="28"/>
        </w:rPr>
        <w:t xml:space="preserve"> год составили </w:t>
      </w:r>
      <w:r w:rsidR="00033F1D" w:rsidRPr="006F2EC7">
        <w:rPr>
          <w:iCs/>
          <w:sz w:val="28"/>
          <w:szCs w:val="28"/>
        </w:rPr>
        <w:t>106,4</w:t>
      </w:r>
      <w:r w:rsidR="00FD1556" w:rsidRPr="006F2EC7">
        <w:rPr>
          <w:iCs/>
          <w:sz w:val="28"/>
          <w:szCs w:val="28"/>
        </w:rPr>
        <w:t xml:space="preserve"> тыс. руб.</w:t>
      </w:r>
    </w:p>
    <w:p w:rsidR="00FD1556" w:rsidRPr="006F2EC7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</w:p>
    <w:p w:rsidR="00FD1556" w:rsidRPr="006F2EC7" w:rsidRDefault="00FD1556" w:rsidP="00FD1556">
      <w:pPr>
        <w:spacing w:line="220" w:lineRule="auto"/>
        <w:ind w:firstLine="0"/>
        <w:jc w:val="center"/>
        <w:rPr>
          <w:b/>
          <w:iCs/>
          <w:sz w:val="28"/>
          <w:szCs w:val="28"/>
        </w:rPr>
      </w:pPr>
      <w:r w:rsidRPr="006F2EC7">
        <w:rPr>
          <w:b/>
          <w:iCs/>
          <w:sz w:val="28"/>
          <w:szCs w:val="28"/>
        </w:rPr>
        <w:t xml:space="preserve">3. Оценка эффективности реализации муниципальной программы </w:t>
      </w: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spacing w:line="220" w:lineRule="auto"/>
        <w:ind w:firstLine="0"/>
        <w:jc w:val="left"/>
        <w:rPr>
          <w:sz w:val="28"/>
          <w:szCs w:val="28"/>
        </w:rPr>
      </w:pPr>
      <w:r w:rsidRPr="006F2EC7">
        <w:rPr>
          <w:sz w:val="28"/>
          <w:szCs w:val="28"/>
        </w:rPr>
        <w:t xml:space="preserve">      По итогам реализации муниципальной программы  </w:t>
      </w:r>
      <w:r w:rsidRPr="006F2EC7">
        <w:rPr>
          <w:iCs/>
          <w:sz w:val="28"/>
          <w:szCs w:val="28"/>
        </w:rPr>
        <w:t xml:space="preserve">за </w:t>
      </w:r>
      <w:r w:rsidR="00033F1D" w:rsidRPr="006F2EC7">
        <w:rPr>
          <w:iCs/>
          <w:sz w:val="28"/>
          <w:szCs w:val="28"/>
        </w:rPr>
        <w:t>2019</w:t>
      </w:r>
      <w:r w:rsidRPr="006F2EC7">
        <w:rPr>
          <w:iCs/>
          <w:sz w:val="28"/>
          <w:szCs w:val="28"/>
        </w:rPr>
        <w:t xml:space="preserve"> год, а также степени </w:t>
      </w:r>
      <w:r w:rsidRPr="006F2EC7">
        <w:rPr>
          <w:sz w:val="28"/>
          <w:szCs w:val="28"/>
        </w:rPr>
        <w:t>достижения целей и решения задач муниципальной программы считать уровень эффективности реализации муниципальной программы</w:t>
      </w:r>
      <w:r w:rsidR="00033F1D" w:rsidRPr="006F2EC7">
        <w:rPr>
          <w:sz w:val="28"/>
          <w:szCs w:val="28"/>
        </w:rPr>
        <w:t xml:space="preserve"> </w:t>
      </w:r>
      <w:r w:rsidRPr="006F2EC7">
        <w:rPr>
          <w:sz w:val="28"/>
          <w:szCs w:val="28"/>
        </w:rPr>
        <w:t>- эффективным.</w:t>
      </w:r>
    </w:p>
    <w:p w:rsidR="00FD1556" w:rsidRPr="006F2EC7" w:rsidRDefault="00FD1556" w:rsidP="00FD1556">
      <w:pPr>
        <w:spacing w:line="220" w:lineRule="auto"/>
        <w:ind w:firstLine="0"/>
        <w:jc w:val="center"/>
        <w:rPr>
          <w:b/>
          <w:iCs/>
          <w:sz w:val="28"/>
          <w:szCs w:val="28"/>
        </w:rPr>
      </w:pPr>
    </w:p>
    <w:p w:rsidR="00FD1556" w:rsidRPr="006F2EC7" w:rsidRDefault="00FD1556" w:rsidP="00FD1556">
      <w:pPr>
        <w:spacing w:line="220" w:lineRule="auto"/>
        <w:ind w:firstLine="0"/>
        <w:rPr>
          <w:sz w:val="28"/>
          <w:szCs w:val="28"/>
        </w:rPr>
      </w:pPr>
      <w:r w:rsidRPr="006F2EC7">
        <w:rPr>
          <w:b/>
          <w:sz w:val="28"/>
          <w:szCs w:val="28"/>
        </w:rPr>
        <w:t xml:space="preserve">4. Предложения по дальнейшей реализации муниципальной программы </w:t>
      </w: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spacing w:line="220" w:lineRule="auto"/>
        <w:jc w:val="left"/>
        <w:rPr>
          <w:iCs/>
          <w:sz w:val="28"/>
          <w:szCs w:val="28"/>
        </w:rPr>
      </w:pPr>
      <w:r w:rsidRPr="006F2EC7">
        <w:rPr>
          <w:sz w:val="28"/>
          <w:szCs w:val="28"/>
        </w:rPr>
        <w:t xml:space="preserve">По итогам реализации муниципальной программы  </w:t>
      </w:r>
      <w:r w:rsidRPr="006F2EC7">
        <w:rPr>
          <w:iCs/>
          <w:sz w:val="28"/>
          <w:szCs w:val="28"/>
        </w:rPr>
        <w:t xml:space="preserve">за </w:t>
      </w:r>
      <w:r w:rsidR="00033F1D" w:rsidRPr="006F2EC7">
        <w:rPr>
          <w:iCs/>
          <w:sz w:val="28"/>
          <w:szCs w:val="28"/>
        </w:rPr>
        <w:t>2019</w:t>
      </w:r>
      <w:r w:rsidRPr="006F2EC7">
        <w:rPr>
          <w:iCs/>
          <w:sz w:val="28"/>
          <w:szCs w:val="28"/>
        </w:rPr>
        <w:t xml:space="preserve"> год сформированы следующие предложения:</w:t>
      </w:r>
    </w:p>
    <w:p w:rsidR="00FD1556" w:rsidRPr="006F2EC7" w:rsidRDefault="00FD1556" w:rsidP="00FD1556">
      <w:pPr>
        <w:spacing w:line="220" w:lineRule="auto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активизировать работу по выполнению мероприятий в сфере молодежной политики;</w:t>
      </w:r>
    </w:p>
    <w:p w:rsidR="00FD1556" w:rsidRPr="006F2EC7" w:rsidRDefault="00FD1556" w:rsidP="00FD1556">
      <w:pPr>
        <w:spacing w:line="220" w:lineRule="auto"/>
        <w:jc w:val="left"/>
        <w:rPr>
          <w:iCs/>
          <w:sz w:val="28"/>
          <w:szCs w:val="28"/>
        </w:rPr>
      </w:pPr>
      <w:r w:rsidRPr="006F2EC7">
        <w:rPr>
          <w:iCs/>
          <w:sz w:val="28"/>
          <w:szCs w:val="28"/>
        </w:rPr>
        <w:t>- физической культуры и спорта.</w:t>
      </w: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  <w:r w:rsidRPr="006F2EC7">
        <w:rPr>
          <w:sz w:val="28"/>
          <w:szCs w:val="28"/>
        </w:rPr>
        <w:t>Предложения по дальнейшей реализации муниципальной программы</w:t>
      </w:r>
      <w:r w:rsidRPr="006F2EC7">
        <w:rPr>
          <w:b/>
          <w:sz w:val="28"/>
          <w:szCs w:val="28"/>
        </w:rPr>
        <w:t xml:space="preserve"> </w:t>
      </w:r>
      <w:r w:rsidRPr="006F2EC7">
        <w:rPr>
          <w:sz w:val="28"/>
          <w:szCs w:val="28"/>
        </w:rPr>
        <w:t>- продолжить реализацию программы.</w:t>
      </w: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spacing w:line="220" w:lineRule="auto"/>
        <w:jc w:val="left"/>
        <w:rPr>
          <w:iCs/>
          <w:sz w:val="28"/>
          <w:szCs w:val="28"/>
        </w:rPr>
      </w:pPr>
    </w:p>
    <w:p w:rsidR="00FD1556" w:rsidRPr="006F2EC7" w:rsidRDefault="00FD1556" w:rsidP="00FD1556">
      <w:pPr>
        <w:ind w:firstLine="0"/>
        <w:jc w:val="left"/>
        <w:rPr>
          <w:sz w:val="28"/>
        </w:rPr>
      </w:pPr>
      <w:r w:rsidRPr="006F2EC7">
        <w:rPr>
          <w:sz w:val="28"/>
        </w:rPr>
        <w:t xml:space="preserve"> Глава администрации Сосновского</w:t>
      </w:r>
    </w:p>
    <w:p w:rsidR="00FD1556" w:rsidRPr="006F2EC7" w:rsidRDefault="00FD1556" w:rsidP="00FD1556">
      <w:pPr>
        <w:ind w:firstLine="0"/>
        <w:jc w:val="left"/>
        <w:rPr>
          <w:sz w:val="28"/>
        </w:rPr>
      </w:pPr>
      <w:r w:rsidRPr="006F2EC7">
        <w:rPr>
          <w:sz w:val="28"/>
        </w:rPr>
        <w:t xml:space="preserve"> муниципального образования                                          В.С. Мелентьев</w:t>
      </w: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FD1556" w:rsidRPr="006F2EC7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6F2EC7" w:rsidRDefault="00FD1556" w:rsidP="00FD1556">
      <w:pPr>
        <w:spacing w:line="220" w:lineRule="auto"/>
        <w:ind w:left="-284" w:firstLine="284"/>
        <w:jc w:val="left"/>
        <w:rPr>
          <w:sz w:val="28"/>
          <w:szCs w:val="28"/>
        </w:rPr>
      </w:pPr>
    </w:p>
    <w:p w:rsidR="00FD1556" w:rsidRPr="006F2EC7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4F7B5F" w:rsidRPr="006F2EC7" w:rsidRDefault="004F7B5F"/>
    <w:sectPr w:rsidR="004F7B5F" w:rsidRPr="006F2EC7" w:rsidSect="00D9442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556"/>
    <w:rsid w:val="00033F1D"/>
    <w:rsid w:val="000F2BC1"/>
    <w:rsid w:val="001D636C"/>
    <w:rsid w:val="00293FBA"/>
    <w:rsid w:val="003552BB"/>
    <w:rsid w:val="003862B9"/>
    <w:rsid w:val="004F7B5F"/>
    <w:rsid w:val="005C0465"/>
    <w:rsid w:val="00600D23"/>
    <w:rsid w:val="00630C00"/>
    <w:rsid w:val="00666C89"/>
    <w:rsid w:val="006A7E01"/>
    <w:rsid w:val="006F2EC7"/>
    <w:rsid w:val="007B3A40"/>
    <w:rsid w:val="007B5BDC"/>
    <w:rsid w:val="00890542"/>
    <w:rsid w:val="008B0AE9"/>
    <w:rsid w:val="008E71BD"/>
    <w:rsid w:val="009B00AA"/>
    <w:rsid w:val="00A65958"/>
    <w:rsid w:val="00AF2131"/>
    <w:rsid w:val="00B03EA0"/>
    <w:rsid w:val="00B057E7"/>
    <w:rsid w:val="00B442B5"/>
    <w:rsid w:val="00B96D7F"/>
    <w:rsid w:val="00CE36F0"/>
    <w:rsid w:val="00D2186A"/>
    <w:rsid w:val="00D663E4"/>
    <w:rsid w:val="00D663FC"/>
    <w:rsid w:val="00D907BC"/>
    <w:rsid w:val="00D94428"/>
    <w:rsid w:val="00FD1556"/>
    <w:rsid w:val="00F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6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155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D15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2020-03-25T06:35:00Z</dcterms:created>
  <dcterms:modified xsi:type="dcterms:W3CDTF">2020-03-25T06:35:00Z</dcterms:modified>
</cp:coreProperties>
</file>