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F" w:rsidRPr="0063325F" w:rsidRDefault="00F6324F" w:rsidP="0063325F">
      <w:pPr>
        <w:widowControl w:val="0"/>
        <w:autoSpaceDE w:val="0"/>
        <w:autoSpaceDN w:val="0"/>
        <w:adjustRightInd w:val="0"/>
        <w:ind w:left="-567" w:firstLine="141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3325F">
        <w:rPr>
          <w:rFonts w:ascii="Arial" w:hAnsi="Arial" w:cs="Arial"/>
          <w:b/>
          <w:bCs/>
        </w:rPr>
        <w:t>Российская Федерация</w:t>
      </w:r>
    </w:p>
    <w:p w:rsidR="00F6324F" w:rsidRPr="0063325F" w:rsidRDefault="00F6324F" w:rsidP="0063325F">
      <w:pPr>
        <w:widowControl w:val="0"/>
        <w:autoSpaceDE w:val="0"/>
        <w:autoSpaceDN w:val="0"/>
        <w:adjustRightInd w:val="0"/>
        <w:ind w:left="-567" w:firstLine="141"/>
        <w:jc w:val="center"/>
        <w:rPr>
          <w:rFonts w:ascii="Arial" w:hAnsi="Arial" w:cs="Arial"/>
          <w:b/>
          <w:bCs/>
        </w:rPr>
      </w:pPr>
      <w:r w:rsidRPr="0063325F">
        <w:rPr>
          <w:rFonts w:ascii="Arial" w:hAnsi="Arial" w:cs="Arial"/>
          <w:b/>
          <w:bCs/>
        </w:rPr>
        <w:t>Иркутская область</w:t>
      </w:r>
    </w:p>
    <w:p w:rsidR="00F6324F" w:rsidRPr="0063325F" w:rsidRDefault="00F6324F" w:rsidP="0063325F">
      <w:pPr>
        <w:widowControl w:val="0"/>
        <w:autoSpaceDE w:val="0"/>
        <w:autoSpaceDN w:val="0"/>
        <w:adjustRightInd w:val="0"/>
        <w:ind w:left="-567" w:firstLine="141"/>
        <w:jc w:val="center"/>
        <w:rPr>
          <w:rFonts w:ascii="Arial" w:hAnsi="Arial" w:cs="Arial"/>
          <w:b/>
          <w:bCs/>
        </w:rPr>
      </w:pPr>
      <w:r w:rsidRPr="0063325F">
        <w:rPr>
          <w:rFonts w:ascii="Arial" w:hAnsi="Arial" w:cs="Arial"/>
          <w:b/>
          <w:bCs/>
        </w:rPr>
        <w:t>АДМИНИСТРАЦИЯ</w:t>
      </w:r>
    </w:p>
    <w:p w:rsidR="00F6324F" w:rsidRPr="0063325F" w:rsidRDefault="00F6324F" w:rsidP="0063325F">
      <w:pPr>
        <w:widowControl w:val="0"/>
        <w:autoSpaceDE w:val="0"/>
        <w:autoSpaceDN w:val="0"/>
        <w:adjustRightInd w:val="0"/>
        <w:ind w:left="-567" w:firstLine="141"/>
        <w:jc w:val="center"/>
        <w:rPr>
          <w:rFonts w:ascii="Arial" w:hAnsi="Arial" w:cs="Arial"/>
          <w:b/>
          <w:bCs/>
        </w:rPr>
      </w:pPr>
      <w:r w:rsidRPr="0063325F">
        <w:rPr>
          <w:rFonts w:ascii="Arial" w:hAnsi="Arial" w:cs="Arial"/>
          <w:b/>
          <w:bCs/>
        </w:rPr>
        <w:t>СЕЛЬСКОГО ПОСЕЛЕНИЯ</w:t>
      </w:r>
    </w:p>
    <w:p w:rsidR="00F6324F" w:rsidRPr="0063325F" w:rsidRDefault="00F6324F" w:rsidP="0063325F">
      <w:pPr>
        <w:widowControl w:val="0"/>
        <w:autoSpaceDE w:val="0"/>
        <w:autoSpaceDN w:val="0"/>
        <w:adjustRightInd w:val="0"/>
        <w:ind w:left="-567" w:firstLine="141"/>
        <w:jc w:val="center"/>
        <w:rPr>
          <w:rFonts w:ascii="Arial" w:hAnsi="Arial" w:cs="Arial"/>
          <w:b/>
          <w:bCs/>
        </w:rPr>
      </w:pPr>
      <w:r w:rsidRPr="0063325F">
        <w:rPr>
          <w:rFonts w:ascii="Arial" w:hAnsi="Arial" w:cs="Arial"/>
          <w:b/>
          <w:bCs/>
        </w:rPr>
        <w:t>СОСНОВСКОГО</w:t>
      </w:r>
    </w:p>
    <w:p w:rsidR="00F6324F" w:rsidRPr="0063325F" w:rsidRDefault="00F6324F" w:rsidP="0063325F">
      <w:pPr>
        <w:widowControl w:val="0"/>
        <w:autoSpaceDE w:val="0"/>
        <w:autoSpaceDN w:val="0"/>
        <w:adjustRightInd w:val="0"/>
        <w:ind w:left="-567" w:firstLine="141"/>
        <w:jc w:val="center"/>
        <w:rPr>
          <w:rFonts w:ascii="Arial" w:hAnsi="Arial" w:cs="Arial"/>
          <w:b/>
          <w:bCs/>
        </w:rPr>
      </w:pPr>
      <w:r w:rsidRPr="0063325F">
        <w:rPr>
          <w:rFonts w:ascii="Arial" w:hAnsi="Arial" w:cs="Arial"/>
          <w:b/>
          <w:bCs/>
        </w:rPr>
        <w:t>МУНИЦИПАЛЬНОГО ОБРАЗОВАНИЯ</w:t>
      </w:r>
    </w:p>
    <w:p w:rsidR="00F6324F" w:rsidRPr="0063325F" w:rsidRDefault="00F6324F" w:rsidP="0063325F">
      <w:pPr>
        <w:widowControl w:val="0"/>
        <w:autoSpaceDE w:val="0"/>
        <w:autoSpaceDN w:val="0"/>
        <w:adjustRightInd w:val="0"/>
        <w:ind w:left="-567" w:firstLine="141"/>
        <w:jc w:val="center"/>
        <w:rPr>
          <w:rFonts w:ascii="Arial" w:hAnsi="Arial" w:cs="Arial"/>
          <w:b/>
          <w:bCs/>
        </w:rPr>
      </w:pPr>
    </w:p>
    <w:p w:rsidR="00F6324F" w:rsidRPr="0063325F" w:rsidRDefault="00F6324F" w:rsidP="0063325F">
      <w:pPr>
        <w:widowControl w:val="0"/>
        <w:autoSpaceDE w:val="0"/>
        <w:autoSpaceDN w:val="0"/>
        <w:adjustRightInd w:val="0"/>
        <w:ind w:left="-567" w:firstLine="141"/>
        <w:jc w:val="center"/>
        <w:rPr>
          <w:rFonts w:ascii="Arial" w:hAnsi="Arial" w:cs="Arial"/>
          <w:b/>
          <w:bCs/>
        </w:rPr>
      </w:pPr>
      <w:r w:rsidRPr="0063325F">
        <w:rPr>
          <w:rFonts w:ascii="Arial" w:hAnsi="Arial" w:cs="Arial"/>
          <w:b/>
          <w:bCs/>
        </w:rPr>
        <w:t>ПОСТАНОВЛЕНИЕ</w:t>
      </w:r>
    </w:p>
    <w:p w:rsidR="00F6324F" w:rsidRPr="0063325F" w:rsidRDefault="00F6324F" w:rsidP="0063325F">
      <w:pPr>
        <w:widowControl w:val="0"/>
        <w:autoSpaceDE w:val="0"/>
        <w:autoSpaceDN w:val="0"/>
        <w:adjustRightInd w:val="0"/>
        <w:ind w:left="-567" w:firstLine="141"/>
        <w:jc w:val="center"/>
        <w:rPr>
          <w:rFonts w:ascii="Arial" w:hAnsi="Arial" w:cs="Arial"/>
        </w:rPr>
      </w:pPr>
      <w:r w:rsidRPr="0063325F">
        <w:rPr>
          <w:rFonts w:ascii="Arial" w:hAnsi="Arial" w:cs="Arial"/>
        </w:rPr>
        <w:t xml:space="preserve">От </w:t>
      </w:r>
      <w:r w:rsidR="009B13AF" w:rsidRPr="0063325F">
        <w:rPr>
          <w:rFonts w:ascii="Arial" w:hAnsi="Arial" w:cs="Arial"/>
        </w:rPr>
        <w:t xml:space="preserve"> </w:t>
      </w:r>
      <w:r w:rsidR="008D7CCB" w:rsidRPr="0063325F">
        <w:rPr>
          <w:rFonts w:ascii="Arial" w:hAnsi="Arial" w:cs="Arial"/>
        </w:rPr>
        <w:t xml:space="preserve"> </w:t>
      </w:r>
      <w:r w:rsidR="00AB4581" w:rsidRPr="0063325F">
        <w:rPr>
          <w:rFonts w:ascii="Arial" w:hAnsi="Arial" w:cs="Arial"/>
        </w:rPr>
        <w:t>20.12</w:t>
      </w:r>
      <w:r w:rsidR="00511194" w:rsidRPr="0063325F">
        <w:rPr>
          <w:rFonts w:ascii="Arial" w:hAnsi="Arial" w:cs="Arial"/>
        </w:rPr>
        <w:t>.2016</w:t>
      </w:r>
      <w:r w:rsidR="008D7CCB" w:rsidRPr="0063325F">
        <w:rPr>
          <w:rFonts w:ascii="Arial" w:hAnsi="Arial" w:cs="Arial"/>
        </w:rPr>
        <w:t xml:space="preserve"> </w:t>
      </w:r>
      <w:r w:rsidR="009C33DC" w:rsidRPr="0063325F">
        <w:rPr>
          <w:rFonts w:ascii="Arial" w:hAnsi="Arial" w:cs="Arial"/>
        </w:rPr>
        <w:t xml:space="preserve">г.  </w:t>
      </w:r>
      <w:r w:rsidR="009C33DC" w:rsidRPr="0063325F">
        <w:rPr>
          <w:rFonts w:ascii="Arial" w:hAnsi="Arial" w:cs="Arial"/>
        </w:rPr>
        <w:tab/>
      </w:r>
      <w:r w:rsidR="009C33DC" w:rsidRPr="0063325F">
        <w:rPr>
          <w:rFonts w:ascii="Arial" w:hAnsi="Arial" w:cs="Arial"/>
        </w:rPr>
        <w:tab/>
      </w:r>
      <w:r w:rsidR="009C33DC" w:rsidRPr="0063325F">
        <w:rPr>
          <w:rFonts w:ascii="Arial" w:hAnsi="Arial" w:cs="Arial"/>
        </w:rPr>
        <w:tab/>
      </w:r>
      <w:r w:rsidR="009C33DC" w:rsidRPr="0063325F">
        <w:rPr>
          <w:rFonts w:ascii="Arial" w:hAnsi="Arial" w:cs="Arial"/>
        </w:rPr>
        <w:tab/>
      </w:r>
      <w:r w:rsidR="009C33DC" w:rsidRPr="0063325F">
        <w:rPr>
          <w:rFonts w:ascii="Arial" w:hAnsi="Arial" w:cs="Arial"/>
        </w:rPr>
        <w:tab/>
      </w:r>
      <w:r w:rsidR="009C33DC" w:rsidRPr="0063325F">
        <w:rPr>
          <w:rFonts w:ascii="Arial" w:hAnsi="Arial" w:cs="Arial"/>
        </w:rPr>
        <w:tab/>
      </w:r>
      <w:r w:rsidR="009C33DC" w:rsidRPr="0063325F">
        <w:rPr>
          <w:rFonts w:ascii="Arial" w:hAnsi="Arial" w:cs="Arial"/>
        </w:rPr>
        <w:tab/>
      </w:r>
      <w:r w:rsidR="009C33DC" w:rsidRPr="0063325F">
        <w:rPr>
          <w:rFonts w:ascii="Arial" w:hAnsi="Arial" w:cs="Arial"/>
        </w:rPr>
        <w:tab/>
        <w:t xml:space="preserve">     </w:t>
      </w:r>
      <w:r w:rsidR="009953D6" w:rsidRPr="0063325F">
        <w:rPr>
          <w:rFonts w:ascii="Arial" w:hAnsi="Arial" w:cs="Arial"/>
        </w:rPr>
        <w:t xml:space="preserve">   </w:t>
      </w:r>
      <w:r w:rsidR="00AB4581" w:rsidRPr="0063325F">
        <w:rPr>
          <w:rFonts w:ascii="Arial" w:hAnsi="Arial" w:cs="Arial"/>
        </w:rPr>
        <w:t>№ 378</w:t>
      </w:r>
    </w:p>
    <w:p w:rsidR="00F6324F" w:rsidRPr="0063325F" w:rsidRDefault="00F6324F" w:rsidP="0063325F">
      <w:pPr>
        <w:widowControl w:val="0"/>
        <w:autoSpaceDE w:val="0"/>
        <w:autoSpaceDN w:val="0"/>
        <w:adjustRightInd w:val="0"/>
        <w:ind w:left="-567" w:firstLine="141"/>
        <w:jc w:val="center"/>
        <w:rPr>
          <w:rFonts w:ascii="Arial" w:hAnsi="Arial" w:cs="Arial"/>
        </w:rPr>
      </w:pPr>
      <w:r w:rsidRPr="0063325F">
        <w:rPr>
          <w:rFonts w:ascii="Arial" w:hAnsi="Arial" w:cs="Arial"/>
        </w:rPr>
        <w:t>с.</w:t>
      </w:r>
      <w:r w:rsidR="004B6F74" w:rsidRPr="0063325F">
        <w:rPr>
          <w:rFonts w:ascii="Arial" w:hAnsi="Arial" w:cs="Arial"/>
        </w:rPr>
        <w:t xml:space="preserve"> </w:t>
      </w:r>
      <w:r w:rsidRPr="0063325F">
        <w:rPr>
          <w:rFonts w:ascii="Arial" w:hAnsi="Arial" w:cs="Arial"/>
        </w:rPr>
        <w:t>Сосновка</w:t>
      </w:r>
    </w:p>
    <w:p w:rsidR="006B69CC" w:rsidRDefault="006B69CC" w:rsidP="0063325F">
      <w:pPr>
        <w:ind w:left="-567" w:firstLine="141"/>
        <w:jc w:val="both"/>
        <w:rPr>
          <w:rFonts w:ascii="Arial" w:hAnsi="Arial" w:cs="Arial"/>
          <w:b/>
        </w:rPr>
      </w:pPr>
    </w:p>
    <w:p w:rsidR="009E01A9" w:rsidRPr="0063325F" w:rsidRDefault="009E01A9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  <w:b/>
        </w:rPr>
        <w:t>Об утверждении  муниципальной  программы сельского поселения Сосновского муниципального образования «Устойчивое развитие экономической базы сельского поселения Сосновского муниципального образования» на период 2017 – 2019 годы</w:t>
      </w:r>
    </w:p>
    <w:p w:rsidR="009E01A9" w:rsidRPr="0063325F" w:rsidRDefault="009E01A9" w:rsidP="0063325F">
      <w:pPr>
        <w:ind w:left="-567" w:firstLine="141"/>
        <w:jc w:val="both"/>
        <w:rPr>
          <w:rFonts w:ascii="Arial" w:hAnsi="Arial" w:cs="Arial"/>
          <w:b/>
        </w:rPr>
      </w:pPr>
    </w:p>
    <w:p w:rsidR="00402AE4" w:rsidRPr="0063325F" w:rsidRDefault="00402AE4" w:rsidP="0063325F">
      <w:pPr>
        <w:spacing w:after="120"/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 xml:space="preserve">        В целях обеспечения эффективного использования бюджетных средств, в соответствии со статьей 179 Бюджетного кодекса Российской Федерации, на основании Порядка разработки, утверждения и реализации муниципальных программ сельского поселения Сосновского муниципального образования, утвержденного постановлением администрации сельского поселения Сосновского муниципального образования от 14.11.2013г. № 78, руководствуясь ст. ст. 6, 47 Устава сельского поселения Сосновского  муниципального образования, </w:t>
      </w:r>
    </w:p>
    <w:p w:rsidR="009E01A9" w:rsidRPr="0063325F" w:rsidRDefault="009E01A9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 xml:space="preserve">ПОСТАНОВЛЯЮ: </w:t>
      </w:r>
    </w:p>
    <w:p w:rsidR="009E01A9" w:rsidRPr="0063325F" w:rsidRDefault="009E01A9" w:rsidP="0063325F">
      <w:pPr>
        <w:numPr>
          <w:ilvl w:val="0"/>
          <w:numId w:val="5"/>
        </w:num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 xml:space="preserve">Утвердить муниципальную программу сельского поселения Сосновского муниципального образования «Устойчивое развитие экономической базы сельского поселения Сосновского муниципального образования» на период 2017-2019 годы </w:t>
      </w:r>
      <w:r w:rsidR="00E31A54" w:rsidRPr="0063325F">
        <w:rPr>
          <w:rFonts w:ascii="Arial" w:hAnsi="Arial" w:cs="Arial"/>
        </w:rPr>
        <w:t xml:space="preserve">(приложение 1,2) </w:t>
      </w:r>
      <w:r w:rsidRPr="0063325F">
        <w:rPr>
          <w:rFonts w:ascii="Arial" w:hAnsi="Arial" w:cs="Arial"/>
        </w:rPr>
        <w:t xml:space="preserve">со следующими параметрами: </w:t>
      </w:r>
    </w:p>
    <w:p w:rsidR="009E01A9" w:rsidRPr="0063325F" w:rsidRDefault="009E01A9" w:rsidP="0063325F">
      <w:pPr>
        <w:pStyle w:val="ConsTitle"/>
        <w:widowControl/>
        <w:ind w:left="-567" w:right="0" w:firstLine="141"/>
        <w:jc w:val="both"/>
        <w:rPr>
          <w:b w:val="0"/>
          <w:sz w:val="24"/>
          <w:szCs w:val="24"/>
        </w:rPr>
      </w:pPr>
      <w:r w:rsidRPr="0063325F">
        <w:rPr>
          <w:b w:val="0"/>
          <w:sz w:val="24"/>
          <w:szCs w:val="24"/>
        </w:rPr>
        <w:t xml:space="preserve">           - строку «Ресурсное обеспечение </w:t>
      </w:r>
      <w:r w:rsidR="006A5551" w:rsidRPr="0063325F">
        <w:rPr>
          <w:b w:val="0"/>
          <w:sz w:val="24"/>
          <w:szCs w:val="24"/>
        </w:rPr>
        <w:t xml:space="preserve">реализации </w:t>
      </w:r>
      <w:r w:rsidR="00414158" w:rsidRPr="0063325F">
        <w:rPr>
          <w:b w:val="0"/>
          <w:sz w:val="24"/>
          <w:szCs w:val="24"/>
        </w:rPr>
        <w:t>муниципальной п</w:t>
      </w:r>
      <w:r w:rsidRPr="0063325F">
        <w:rPr>
          <w:b w:val="0"/>
          <w:sz w:val="24"/>
          <w:szCs w:val="24"/>
        </w:rPr>
        <w:t>рограммы</w:t>
      </w:r>
      <w:r w:rsidR="00414158" w:rsidRPr="0063325F">
        <w:rPr>
          <w:b w:val="0"/>
          <w:sz w:val="24"/>
          <w:szCs w:val="24"/>
        </w:rPr>
        <w:t xml:space="preserve"> за счет средств бюджета сельского поселения</w:t>
      </w:r>
      <w:r w:rsidRPr="0063325F">
        <w:rPr>
          <w:b w:val="0"/>
          <w:sz w:val="24"/>
          <w:szCs w:val="24"/>
        </w:rPr>
        <w:t>» паспорта Программы читать  в следующей редакции:</w:t>
      </w:r>
    </w:p>
    <w:p w:rsidR="009E01A9" w:rsidRPr="0063325F" w:rsidRDefault="009E01A9" w:rsidP="0063325F">
      <w:pPr>
        <w:pStyle w:val="ConsTitle"/>
        <w:widowControl/>
        <w:ind w:left="-567" w:right="0" w:firstLine="141"/>
        <w:jc w:val="both"/>
        <w:rPr>
          <w:b w:val="0"/>
          <w:sz w:val="24"/>
          <w:szCs w:val="24"/>
        </w:rPr>
      </w:pPr>
      <w:r w:rsidRPr="0063325F">
        <w:rPr>
          <w:b w:val="0"/>
          <w:sz w:val="24"/>
          <w:szCs w:val="24"/>
        </w:rPr>
        <w:t>а) 2017год</w:t>
      </w:r>
      <w:r w:rsidR="002856D6" w:rsidRPr="0063325F">
        <w:rPr>
          <w:b w:val="0"/>
          <w:sz w:val="24"/>
          <w:szCs w:val="24"/>
        </w:rPr>
        <w:t xml:space="preserve">  </w:t>
      </w:r>
      <w:r w:rsidRPr="0063325F">
        <w:rPr>
          <w:b w:val="0"/>
          <w:sz w:val="24"/>
          <w:szCs w:val="24"/>
        </w:rPr>
        <w:t xml:space="preserve">- </w:t>
      </w:r>
      <w:r w:rsidR="009164F3" w:rsidRPr="0063325F">
        <w:rPr>
          <w:b w:val="0"/>
          <w:sz w:val="24"/>
          <w:szCs w:val="24"/>
        </w:rPr>
        <w:t>3935,4</w:t>
      </w:r>
      <w:r w:rsidRPr="0063325F">
        <w:rPr>
          <w:b w:val="0"/>
          <w:sz w:val="24"/>
          <w:szCs w:val="24"/>
        </w:rPr>
        <w:t xml:space="preserve"> тыс. руб.;</w:t>
      </w:r>
    </w:p>
    <w:p w:rsidR="009E01A9" w:rsidRPr="0063325F" w:rsidRDefault="009E01A9" w:rsidP="0063325F">
      <w:pPr>
        <w:pStyle w:val="ConsTitle"/>
        <w:widowControl/>
        <w:ind w:left="-567" w:right="0" w:firstLine="141"/>
        <w:jc w:val="both"/>
        <w:rPr>
          <w:b w:val="0"/>
          <w:sz w:val="24"/>
          <w:szCs w:val="24"/>
        </w:rPr>
      </w:pPr>
      <w:r w:rsidRPr="0063325F">
        <w:rPr>
          <w:b w:val="0"/>
          <w:sz w:val="24"/>
          <w:szCs w:val="24"/>
        </w:rPr>
        <w:t>б) 2018 год</w:t>
      </w:r>
      <w:r w:rsidR="002856D6" w:rsidRPr="0063325F">
        <w:rPr>
          <w:b w:val="0"/>
          <w:sz w:val="24"/>
          <w:szCs w:val="24"/>
        </w:rPr>
        <w:t xml:space="preserve"> </w:t>
      </w:r>
      <w:r w:rsidR="009164F3" w:rsidRPr="0063325F">
        <w:rPr>
          <w:b w:val="0"/>
          <w:sz w:val="24"/>
          <w:szCs w:val="24"/>
        </w:rPr>
        <w:t>–</w:t>
      </w:r>
      <w:r w:rsidRPr="0063325F">
        <w:rPr>
          <w:b w:val="0"/>
          <w:sz w:val="24"/>
          <w:szCs w:val="24"/>
        </w:rPr>
        <w:t xml:space="preserve"> </w:t>
      </w:r>
      <w:r w:rsidR="001D4D66" w:rsidRPr="0063325F">
        <w:rPr>
          <w:b w:val="0"/>
          <w:sz w:val="24"/>
          <w:szCs w:val="24"/>
        </w:rPr>
        <w:t>3949,1</w:t>
      </w:r>
      <w:r w:rsidRPr="0063325F">
        <w:rPr>
          <w:b w:val="0"/>
          <w:sz w:val="24"/>
          <w:szCs w:val="24"/>
        </w:rPr>
        <w:t xml:space="preserve"> тыс. руб.;</w:t>
      </w:r>
    </w:p>
    <w:p w:rsidR="009E01A9" w:rsidRPr="0063325F" w:rsidRDefault="002856D6" w:rsidP="0063325F">
      <w:pPr>
        <w:pStyle w:val="ConsTitle"/>
        <w:widowControl/>
        <w:ind w:left="-567" w:right="0" w:firstLine="141"/>
        <w:jc w:val="both"/>
        <w:rPr>
          <w:b w:val="0"/>
          <w:sz w:val="24"/>
          <w:szCs w:val="24"/>
        </w:rPr>
      </w:pPr>
      <w:r w:rsidRPr="0063325F">
        <w:rPr>
          <w:b w:val="0"/>
          <w:sz w:val="24"/>
          <w:szCs w:val="24"/>
        </w:rPr>
        <w:t xml:space="preserve">в) 2019 год </w:t>
      </w:r>
      <w:r w:rsidR="009164F3" w:rsidRPr="0063325F">
        <w:rPr>
          <w:b w:val="0"/>
          <w:sz w:val="24"/>
          <w:szCs w:val="24"/>
        </w:rPr>
        <w:t>–</w:t>
      </w:r>
      <w:r w:rsidR="009E01A9" w:rsidRPr="0063325F">
        <w:rPr>
          <w:b w:val="0"/>
          <w:sz w:val="24"/>
          <w:szCs w:val="24"/>
        </w:rPr>
        <w:t xml:space="preserve"> </w:t>
      </w:r>
      <w:r w:rsidR="001D4D66" w:rsidRPr="0063325F">
        <w:rPr>
          <w:b w:val="0"/>
          <w:sz w:val="24"/>
          <w:szCs w:val="24"/>
        </w:rPr>
        <w:t>3841,8</w:t>
      </w:r>
      <w:r w:rsidR="009E01A9" w:rsidRPr="0063325F">
        <w:rPr>
          <w:b w:val="0"/>
          <w:sz w:val="24"/>
          <w:szCs w:val="24"/>
        </w:rPr>
        <w:t xml:space="preserve"> тыс. руб.</w:t>
      </w:r>
    </w:p>
    <w:p w:rsidR="00402AE4" w:rsidRPr="0063325F" w:rsidRDefault="00402AE4" w:rsidP="0063325F">
      <w:pPr>
        <w:pStyle w:val="ConsTitle"/>
        <w:widowControl/>
        <w:ind w:left="-567" w:right="0" w:firstLine="141"/>
        <w:jc w:val="both"/>
        <w:rPr>
          <w:b w:val="0"/>
          <w:sz w:val="24"/>
          <w:szCs w:val="24"/>
        </w:rPr>
      </w:pPr>
      <w:r w:rsidRPr="0063325F">
        <w:rPr>
          <w:b w:val="0"/>
          <w:bCs w:val="0"/>
          <w:sz w:val="24"/>
          <w:szCs w:val="24"/>
          <w:lang w:eastAsia="ru-RU"/>
        </w:rPr>
        <w:t xml:space="preserve">    </w:t>
      </w:r>
      <w:r w:rsidRPr="0063325F">
        <w:rPr>
          <w:b w:val="0"/>
          <w:sz w:val="24"/>
          <w:szCs w:val="24"/>
        </w:rPr>
        <w:t xml:space="preserve"> 2. Ведущему специалисту по финансово- бюджетной политике администрации сельского поселения Сосновского муниципального образования (</w:t>
      </w:r>
      <w:proofErr w:type="spellStart"/>
      <w:r w:rsidRPr="0063325F">
        <w:rPr>
          <w:b w:val="0"/>
          <w:sz w:val="24"/>
          <w:szCs w:val="24"/>
        </w:rPr>
        <w:t>Реченская</w:t>
      </w:r>
      <w:proofErr w:type="spellEnd"/>
      <w:r w:rsidRPr="0063325F">
        <w:rPr>
          <w:b w:val="0"/>
          <w:sz w:val="24"/>
          <w:szCs w:val="24"/>
        </w:rPr>
        <w:t xml:space="preserve"> Е.А.) предусмотреть финансирование мероприятий  муниципальной программы при формировании бюджета 2017 </w:t>
      </w:r>
      <w:r w:rsidR="00A71A8C" w:rsidRPr="0063325F">
        <w:rPr>
          <w:b w:val="0"/>
          <w:sz w:val="24"/>
          <w:szCs w:val="24"/>
        </w:rPr>
        <w:t>-2019 гг.</w:t>
      </w:r>
    </w:p>
    <w:p w:rsidR="006B5DAF" w:rsidRPr="0063325F" w:rsidRDefault="00402AE4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  <w:bCs/>
          <w:lang w:eastAsia="en-US"/>
        </w:rPr>
        <w:t xml:space="preserve">    3. </w:t>
      </w:r>
      <w:r w:rsidR="009E01A9" w:rsidRPr="0063325F">
        <w:rPr>
          <w:rFonts w:ascii="Arial" w:hAnsi="Arial" w:cs="Arial"/>
        </w:rPr>
        <w:t>Настоящее постановление опубликовать в средствах массовой информации, газете «Сосновский вестник» и на официальном сайте администрации сельского поселения.</w:t>
      </w:r>
    </w:p>
    <w:p w:rsidR="006B5DAF" w:rsidRPr="0063325F" w:rsidRDefault="006B5DAF" w:rsidP="0063325F">
      <w:pPr>
        <w:widowControl w:val="0"/>
        <w:autoSpaceDE w:val="0"/>
        <w:autoSpaceDN w:val="0"/>
        <w:adjustRightInd w:val="0"/>
        <w:ind w:left="-567" w:right="-142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>4.</w:t>
      </w:r>
      <w:r w:rsidR="009E01A9" w:rsidRPr="0063325F">
        <w:rPr>
          <w:rFonts w:ascii="Arial" w:hAnsi="Arial" w:cs="Arial"/>
        </w:rPr>
        <w:t xml:space="preserve">  </w:t>
      </w:r>
      <w:r w:rsidRPr="0063325F">
        <w:rPr>
          <w:rFonts w:ascii="Arial" w:hAnsi="Arial" w:cs="Arial"/>
        </w:rPr>
        <w:t xml:space="preserve">Настоящее постановление вступает в силу  с 01.01.2017г., </w:t>
      </w:r>
      <w:r w:rsidR="00A71A8C" w:rsidRPr="0063325F">
        <w:rPr>
          <w:rFonts w:ascii="Arial" w:hAnsi="Arial" w:cs="Arial"/>
        </w:rPr>
        <w:t xml:space="preserve">считать </w:t>
      </w:r>
      <w:r w:rsidRPr="0063325F">
        <w:rPr>
          <w:rFonts w:ascii="Arial" w:hAnsi="Arial" w:cs="Arial"/>
        </w:rPr>
        <w:t>начало</w:t>
      </w:r>
      <w:r w:rsidR="00A71A8C" w:rsidRPr="0063325F">
        <w:rPr>
          <w:rFonts w:ascii="Arial" w:hAnsi="Arial" w:cs="Arial"/>
        </w:rPr>
        <w:t>м</w:t>
      </w:r>
      <w:r w:rsidRPr="0063325F">
        <w:rPr>
          <w:rFonts w:ascii="Arial" w:hAnsi="Arial" w:cs="Arial"/>
        </w:rPr>
        <w:t xml:space="preserve"> реализации муниципальной программы 1 января 2017 года</w:t>
      </w:r>
      <w:r w:rsidR="00A71A8C" w:rsidRPr="0063325F">
        <w:rPr>
          <w:rFonts w:ascii="Arial" w:hAnsi="Arial" w:cs="Arial"/>
        </w:rPr>
        <w:t>.</w:t>
      </w:r>
    </w:p>
    <w:p w:rsidR="009E01A9" w:rsidRPr="0063325F" w:rsidRDefault="009E01A9" w:rsidP="0063325F">
      <w:pPr>
        <w:ind w:left="-567" w:firstLine="141"/>
        <w:jc w:val="both"/>
        <w:rPr>
          <w:rFonts w:ascii="Arial" w:hAnsi="Arial" w:cs="Arial"/>
        </w:rPr>
      </w:pPr>
    </w:p>
    <w:p w:rsidR="009E01A9" w:rsidRPr="0063325F" w:rsidRDefault="009E01A9" w:rsidP="0063325F">
      <w:pPr>
        <w:ind w:left="-567" w:firstLine="141"/>
        <w:jc w:val="both"/>
        <w:rPr>
          <w:rFonts w:ascii="Arial" w:hAnsi="Arial" w:cs="Arial"/>
          <w:b/>
        </w:rPr>
      </w:pPr>
    </w:p>
    <w:p w:rsidR="0035768F" w:rsidRPr="0063325F" w:rsidRDefault="0035768F" w:rsidP="0063325F">
      <w:pPr>
        <w:ind w:left="-567" w:firstLine="141"/>
        <w:jc w:val="both"/>
        <w:rPr>
          <w:rFonts w:ascii="Arial" w:hAnsi="Arial" w:cs="Arial"/>
        </w:rPr>
      </w:pPr>
    </w:p>
    <w:p w:rsidR="00B51D4F" w:rsidRPr="0063325F" w:rsidRDefault="00B51D4F" w:rsidP="0063325F">
      <w:pPr>
        <w:shd w:val="clear" w:color="auto" w:fill="FFFFFF"/>
        <w:ind w:left="-567" w:firstLine="141"/>
        <w:jc w:val="both"/>
        <w:rPr>
          <w:rFonts w:ascii="Arial" w:hAnsi="Arial" w:cs="Arial"/>
          <w:color w:val="000000"/>
          <w:spacing w:val="1"/>
        </w:rPr>
      </w:pPr>
      <w:r w:rsidRPr="0063325F">
        <w:rPr>
          <w:rFonts w:ascii="Arial" w:hAnsi="Arial" w:cs="Arial"/>
          <w:spacing w:val="4"/>
        </w:rPr>
        <w:t xml:space="preserve">Глава  </w:t>
      </w:r>
      <w:r w:rsidRPr="0063325F">
        <w:rPr>
          <w:rFonts w:ascii="Arial" w:hAnsi="Arial" w:cs="Arial"/>
          <w:color w:val="000000"/>
          <w:spacing w:val="1"/>
        </w:rPr>
        <w:t xml:space="preserve">Сосновского </w:t>
      </w:r>
    </w:p>
    <w:p w:rsidR="00B51D4F" w:rsidRDefault="00B51D4F" w:rsidP="0063325F">
      <w:pPr>
        <w:shd w:val="clear" w:color="auto" w:fill="FFFFFF"/>
        <w:tabs>
          <w:tab w:val="left" w:pos="426"/>
        </w:tabs>
        <w:ind w:left="-567" w:firstLine="141"/>
        <w:jc w:val="both"/>
        <w:rPr>
          <w:rFonts w:ascii="Arial" w:hAnsi="Arial" w:cs="Arial"/>
          <w:color w:val="000000"/>
          <w:spacing w:val="-2"/>
        </w:rPr>
      </w:pPr>
      <w:r w:rsidRPr="0063325F">
        <w:rPr>
          <w:rFonts w:ascii="Arial" w:hAnsi="Arial" w:cs="Arial"/>
          <w:color w:val="000000"/>
          <w:spacing w:val="1"/>
        </w:rPr>
        <w:t xml:space="preserve">муниципального образования                                        </w:t>
      </w:r>
      <w:r w:rsidRPr="0063325F">
        <w:rPr>
          <w:rFonts w:ascii="Arial" w:hAnsi="Arial" w:cs="Arial"/>
          <w:color w:val="000000"/>
          <w:spacing w:val="-2"/>
        </w:rPr>
        <w:t>В.Г. Устинов</w:t>
      </w:r>
    </w:p>
    <w:p w:rsidR="0063325F" w:rsidRDefault="0063325F" w:rsidP="0063325F">
      <w:pPr>
        <w:shd w:val="clear" w:color="auto" w:fill="FFFFFF"/>
        <w:tabs>
          <w:tab w:val="left" w:pos="426"/>
        </w:tabs>
        <w:ind w:left="-567" w:firstLine="141"/>
        <w:jc w:val="both"/>
        <w:rPr>
          <w:rFonts w:ascii="Arial" w:hAnsi="Arial" w:cs="Arial"/>
          <w:color w:val="000000"/>
          <w:spacing w:val="-2"/>
        </w:rPr>
      </w:pPr>
    </w:p>
    <w:p w:rsidR="0063325F" w:rsidRDefault="0063325F" w:rsidP="0063325F">
      <w:pPr>
        <w:shd w:val="clear" w:color="auto" w:fill="FFFFFF"/>
        <w:tabs>
          <w:tab w:val="left" w:pos="426"/>
        </w:tabs>
        <w:ind w:left="-567" w:firstLine="141"/>
        <w:jc w:val="both"/>
        <w:rPr>
          <w:rFonts w:ascii="Arial" w:hAnsi="Arial" w:cs="Arial"/>
          <w:color w:val="000000"/>
          <w:spacing w:val="-2"/>
        </w:rPr>
      </w:pPr>
    </w:p>
    <w:p w:rsidR="0063325F" w:rsidRDefault="0063325F" w:rsidP="0063325F">
      <w:pPr>
        <w:shd w:val="clear" w:color="auto" w:fill="FFFFFF"/>
        <w:tabs>
          <w:tab w:val="left" w:pos="426"/>
        </w:tabs>
        <w:ind w:left="-567" w:firstLine="141"/>
        <w:jc w:val="both"/>
        <w:rPr>
          <w:rFonts w:ascii="Arial" w:hAnsi="Arial" w:cs="Arial"/>
          <w:color w:val="000000"/>
          <w:spacing w:val="-2"/>
        </w:rPr>
      </w:pPr>
    </w:p>
    <w:p w:rsidR="0063325F" w:rsidRDefault="0063325F" w:rsidP="0063325F">
      <w:pPr>
        <w:shd w:val="clear" w:color="auto" w:fill="FFFFFF"/>
        <w:tabs>
          <w:tab w:val="left" w:pos="426"/>
        </w:tabs>
        <w:ind w:left="-567" w:firstLine="141"/>
        <w:jc w:val="both"/>
        <w:rPr>
          <w:rFonts w:ascii="Arial" w:hAnsi="Arial" w:cs="Arial"/>
          <w:color w:val="000000"/>
          <w:spacing w:val="-2"/>
        </w:rPr>
      </w:pPr>
    </w:p>
    <w:p w:rsidR="0063325F" w:rsidRPr="0063325F" w:rsidRDefault="0063325F" w:rsidP="0063325F">
      <w:pPr>
        <w:ind w:left="176" w:firstLine="88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3325F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1</w:t>
      </w:r>
    </w:p>
    <w:p w:rsidR="0063325F" w:rsidRPr="0063325F" w:rsidRDefault="0063325F" w:rsidP="0063325F">
      <w:pPr>
        <w:ind w:left="176" w:firstLine="141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3325F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главы администрации </w:t>
      </w:r>
    </w:p>
    <w:p w:rsidR="0063325F" w:rsidRPr="0063325F" w:rsidRDefault="0063325F" w:rsidP="0063325F">
      <w:pPr>
        <w:ind w:left="-567" w:firstLine="141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3325F">
        <w:rPr>
          <w:rFonts w:ascii="Courier New" w:hAnsi="Courier New" w:cs="Courier New"/>
          <w:color w:val="000000"/>
          <w:sz w:val="22"/>
          <w:szCs w:val="22"/>
        </w:rPr>
        <w:t xml:space="preserve">сельского  поселения Сосновского  </w:t>
      </w:r>
    </w:p>
    <w:p w:rsidR="0063325F" w:rsidRPr="0063325F" w:rsidRDefault="0063325F" w:rsidP="0063325F">
      <w:pPr>
        <w:ind w:left="-567" w:firstLine="141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3325F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63325F" w:rsidRPr="0063325F" w:rsidRDefault="0063325F" w:rsidP="0063325F">
      <w:pPr>
        <w:shd w:val="clear" w:color="auto" w:fill="FFFFFF"/>
        <w:tabs>
          <w:tab w:val="left" w:pos="426"/>
        </w:tabs>
        <w:ind w:left="-567" w:firstLine="141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3325F">
        <w:rPr>
          <w:rFonts w:ascii="Courier New" w:hAnsi="Courier New" w:cs="Courier New"/>
          <w:color w:val="000000"/>
          <w:sz w:val="22"/>
          <w:szCs w:val="22"/>
        </w:rPr>
        <w:t>от  20. 12. 2016г. № 378</w:t>
      </w:r>
    </w:p>
    <w:p w:rsidR="00B51D4F" w:rsidRPr="0063325F" w:rsidRDefault="00B51D4F" w:rsidP="0063325F">
      <w:pPr>
        <w:ind w:left="-567" w:firstLine="141"/>
        <w:jc w:val="both"/>
        <w:rPr>
          <w:rFonts w:ascii="Arial" w:hAnsi="Arial" w:cs="Arial"/>
        </w:rPr>
      </w:pPr>
    </w:p>
    <w:p w:rsidR="004B6F74" w:rsidRPr="0063325F" w:rsidRDefault="00B51D4F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 xml:space="preserve">           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olor w:val="000000"/>
        </w:rPr>
      </w:pP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color w:val="000000"/>
        </w:rPr>
      </w:pP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color w:val="000000"/>
        </w:rPr>
      </w:pP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color w:val="000000"/>
        </w:rPr>
      </w:pP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color w:val="000000"/>
        </w:rPr>
      </w:pP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color w:val="000000"/>
        </w:rPr>
      </w:pP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b/>
          <w:color w:val="000000"/>
        </w:rPr>
      </w:pPr>
      <w:r w:rsidRPr="0063325F">
        <w:rPr>
          <w:rFonts w:ascii="Arial" w:hAnsi="Arial" w:cs="Arial"/>
          <w:b/>
          <w:color w:val="000000"/>
        </w:rPr>
        <w:t>МУНИЦИПАЛЬНАЯ  ПРОГРАММА</w:t>
      </w: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b/>
          <w:color w:val="000000"/>
        </w:rPr>
      </w:pP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caps/>
          <w:color w:val="000000"/>
        </w:rPr>
      </w:pPr>
      <w:r w:rsidRPr="0063325F">
        <w:rPr>
          <w:rFonts w:ascii="Arial" w:hAnsi="Arial" w:cs="Arial"/>
          <w:caps/>
          <w:color w:val="000000"/>
        </w:rPr>
        <w:t>«</w:t>
      </w:r>
      <w:r w:rsidRPr="0063325F">
        <w:rPr>
          <w:rFonts w:ascii="Arial" w:hAnsi="Arial" w:cs="Arial"/>
          <w:b/>
          <w:caps/>
          <w:color w:val="000000"/>
        </w:rPr>
        <w:t>уСТОИЧИВОЕ РАЗВИТИЕ  экономическОЙ БАЗЫ  сельского поселения сОСНОВСКОГО  МУНИЦИПАЛЬНОГО ОБРАЗОВАНИЯ</w:t>
      </w:r>
      <w:r w:rsidRPr="0063325F">
        <w:rPr>
          <w:rFonts w:ascii="Arial" w:hAnsi="Arial" w:cs="Arial"/>
          <w:caps/>
          <w:color w:val="000000"/>
        </w:rPr>
        <w:t>»</w:t>
      </w: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caps/>
          <w:color w:val="000000"/>
        </w:rPr>
      </w:pPr>
      <w:r w:rsidRPr="0063325F">
        <w:rPr>
          <w:rFonts w:ascii="Arial" w:hAnsi="Arial" w:cs="Arial"/>
          <w:caps/>
          <w:color w:val="000000"/>
        </w:rPr>
        <w:t>на ПЕРИОД 2017-2019 Годы</w:t>
      </w: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E26402" w:rsidP="0063325F">
      <w:pPr>
        <w:ind w:left="-567" w:firstLine="141"/>
        <w:jc w:val="center"/>
        <w:rPr>
          <w:rFonts w:ascii="Arial" w:hAnsi="Arial" w:cs="Arial"/>
          <w:caps/>
          <w:color w:val="000000"/>
        </w:rPr>
      </w:pPr>
      <w:r w:rsidRPr="0063325F">
        <w:rPr>
          <w:rFonts w:ascii="Arial" w:hAnsi="Arial" w:cs="Arial"/>
          <w:caps/>
          <w:color w:val="000000"/>
        </w:rPr>
        <w:t>с</w:t>
      </w:r>
      <w:r w:rsidR="004B6F74" w:rsidRPr="0063325F">
        <w:rPr>
          <w:rFonts w:ascii="Arial" w:hAnsi="Arial" w:cs="Arial"/>
          <w:caps/>
          <w:color w:val="000000"/>
        </w:rPr>
        <w:t>. Сосновка</w:t>
      </w: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caps/>
          <w:color w:val="000000"/>
        </w:rPr>
      </w:pPr>
      <w:r w:rsidRPr="0063325F">
        <w:rPr>
          <w:rFonts w:ascii="Arial" w:hAnsi="Arial" w:cs="Arial"/>
          <w:color w:val="000000"/>
        </w:rPr>
        <w:t>2016г.</w:t>
      </w: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caps/>
          <w:color w:val="000000"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b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b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b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b/>
        </w:rPr>
      </w:pPr>
    </w:p>
    <w:p w:rsidR="005C7C10" w:rsidRPr="0063325F" w:rsidRDefault="005C7C10" w:rsidP="0063325F">
      <w:pPr>
        <w:ind w:left="-567" w:firstLine="141"/>
        <w:jc w:val="both"/>
        <w:rPr>
          <w:rFonts w:ascii="Arial" w:hAnsi="Arial" w:cs="Arial"/>
          <w:b/>
        </w:rPr>
      </w:pPr>
    </w:p>
    <w:p w:rsidR="0063325F" w:rsidRDefault="0063325F" w:rsidP="0063325F">
      <w:pPr>
        <w:ind w:left="-567" w:firstLine="141"/>
        <w:jc w:val="both"/>
        <w:rPr>
          <w:rFonts w:ascii="Arial" w:hAnsi="Arial" w:cs="Arial"/>
          <w:b/>
        </w:rPr>
      </w:pPr>
    </w:p>
    <w:p w:rsidR="0063325F" w:rsidRDefault="0063325F" w:rsidP="0063325F">
      <w:pPr>
        <w:ind w:left="-567" w:firstLine="141"/>
        <w:jc w:val="both"/>
        <w:rPr>
          <w:rFonts w:ascii="Arial" w:hAnsi="Arial" w:cs="Arial"/>
          <w:b/>
        </w:rPr>
      </w:pP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b/>
        </w:rPr>
      </w:pPr>
      <w:r w:rsidRPr="0063325F">
        <w:rPr>
          <w:rFonts w:ascii="Arial" w:hAnsi="Arial" w:cs="Arial"/>
          <w:b/>
        </w:rPr>
        <w:lastRenderedPageBreak/>
        <w:t>ПАСПОРТ</w:t>
      </w: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</w:rPr>
      </w:pPr>
      <w:r w:rsidRPr="0063325F">
        <w:rPr>
          <w:rFonts w:ascii="Arial" w:hAnsi="Arial" w:cs="Arial"/>
          <w:b/>
        </w:rPr>
        <w:t>МУНИЦИПАЛЬНОЙ ПРОГРАММЫ</w:t>
      </w:r>
    </w:p>
    <w:p w:rsidR="004B6F74" w:rsidRPr="0063325F" w:rsidRDefault="004B6F74" w:rsidP="0063325F">
      <w:pPr>
        <w:ind w:left="284" w:firstLine="141"/>
        <w:jc w:val="both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4B6F74" w:rsidRPr="0063325F" w:rsidTr="008964DA">
        <w:tc>
          <w:tcPr>
            <w:tcW w:w="3794" w:type="dxa"/>
            <w:vAlign w:val="center"/>
          </w:tcPr>
          <w:p w:rsidR="004B6F74" w:rsidRPr="0063325F" w:rsidRDefault="004B6F74" w:rsidP="0063325F">
            <w:pPr>
              <w:widowControl w:val="0"/>
              <w:ind w:left="142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520" w:type="dxa"/>
            <w:vAlign w:val="center"/>
          </w:tcPr>
          <w:p w:rsidR="004B6F74" w:rsidRPr="0063325F" w:rsidRDefault="004B6F74" w:rsidP="0063325F">
            <w:pPr>
              <w:widowControl w:val="0"/>
              <w:ind w:left="175" w:firstLine="141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«Устойчивое  развитие экономической базы сельского поселения Сосновского муниципального образования» на период 2017-2019 годы</w:t>
            </w:r>
          </w:p>
        </w:tc>
      </w:tr>
      <w:tr w:rsidR="004B6F74" w:rsidRPr="0063325F" w:rsidTr="008964DA">
        <w:trPr>
          <w:trHeight w:val="762"/>
        </w:trPr>
        <w:tc>
          <w:tcPr>
            <w:tcW w:w="3794" w:type="dxa"/>
            <w:vAlign w:val="center"/>
          </w:tcPr>
          <w:p w:rsidR="004B6F74" w:rsidRPr="0063325F" w:rsidRDefault="004B6F74" w:rsidP="0063325F">
            <w:pPr>
              <w:widowControl w:val="0"/>
              <w:ind w:left="142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0" w:type="dxa"/>
            <w:vAlign w:val="center"/>
          </w:tcPr>
          <w:p w:rsidR="004B6F74" w:rsidRPr="0063325F" w:rsidRDefault="004B6F74" w:rsidP="0063325F">
            <w:pPr>
              <w:widowControl w:val="0"/>
              <w:ind w:left="34" w:firstLine="141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 Сосновского  муниципального образования</w:t>
            </w:r>
          </w:p>
          <w:p w:rsidR="004B6F74" w:rsidRPr="0063325F" w:rsidRDefault="004B6F74" w:rsidP="0063325F">
            <w:pPr>
              <w:widowControl w:val="0"/>
              <w:ind w:left="-567" w:firstLine="141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6F74" w:rsidRPr="0063325F" w:rsidTr="008964DA">
        <w:tc>
          <w:tcPr>
            <w:tcW w:w="3794" w:type="dxa"/>
            <w:vAlign w:val="center"/>
          </w:tcPr>
          <w:p w:rsidR="004B6F74" w:rsidRPr="0063325F" w:rsidRDefault="004B6F74" w:rsidP="0063325F">
            <w:pPr>
              <w:widowControl w:val="0"/>
              <w:ind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Соисполнители муниципальной программы</w:t>
            </w:r>
          </w:p>
        </w:tc>
        <w:tc>
          <w:tcPr>
            <w:tcW w:w="6520" w:type="dxa"/>
            <w:vAlign w:val="center"/>
          </w:tcPr>
          <w:p w:rsidR="004B6F74" w:rsidRPr="0063325F" w:rsidRDefault="00DE5CE2" w:rsidP="0063325F">
            <w:pPr>
              <w:widowControl w:val="0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Главный специалист по экономическим вопросам администрации Сосновского  муниципального образования, вед.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 xml:space="preserve"> специалист по финансово-бюджетной политике администрации Сосновского  муниципального образования, </w:t>
            </w:r>
            <w:proofErr w:type="spellStart"/>
            <w:r w:rsidR="00A811C5" w:rsidRPr="0063325F">
              <w:rPr>
                <w:rFonts w:ascii="Courier New" w:hAnsi="Courier New" w:cs="Courier New"/>
                <w:sz w:val="22"/>
                <w:szCs w:val="22"/>
              </w:rPr>
              <w:t>вед.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  <w:proofErr w:type="spellEnd"/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 xml:space="preserve"> по правовой работе администрации Сосновского  муниципального образования,.</w:t>
            </w:r>
          </w:p>
        </w:tc>
      </w:tr>
      <w:tr w:rsidR="004B6F74" w:rsidRPr="0063325F" w:rsidTr="008964DA">
        <w:tc>
          <w:tcPr>
            <w:tcW w:w="3794" w:type="dxa"/>
            <w:vAlign w:val="center"/>
          </w:tcPr>
          <w:p w:rsidR="004B6F74" w:rsidRPr="0063325F" w:rsidRDefault="004B6F74" w:rsidP="0063325F">
            <w:pPr>
              <w:widowControl w:val="0"/>
              <w:ind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520" w:type="dxa"/>
            <w:vAlign w:val="center"/>
          </w:tcPr>
          <w:p w:rsidR="004B6F74" w:rsidRPr="0063325F" w:rsidRDefault="004B6F74" w:rsidP="0063325F">
            <w:pPr>
              <w:widowControl w:val="0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Представители малого и среднего бизнеса Сосновского муниципального образования, хозяйствующие субъекты  и предприятия, расположенные на территории сельского поселения</w:t>
            </w:r>
          </w:p>
        </w:tc>
      </w:tr>
      <w:tr w:rsidR="004B6F74" w:rsidRPr="0063325F" w:rsidTr="008964DA">
        <w:tc>
          <w:tcPr>
            <w:tcW w:w="3794" w:type="dxa"/>
            <w:vAlign w:val="center"/>
          </w:tcPr>
          <w:p w:rsidR="004B6F74" w:rsidRPr="0063325F" w:rsidRDefault="004B6F74" w:rsidP="0063325F">
            <w:pPr>
              <w:widowControl w:val="0"/>
              <w:ind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520" w:type="dxa"/>
            <w:vAlign w:val="center"/>
          </w:tcPr>
          <w:p w:rsidR="004B6F74" w:rsidRPr="0063325F" w:rsidRDefault="004B6F74" w:rsidP="0063325F">
            <w:pPr>
              <w:widowControl w:val="0"/>
              <w:ind w:left="175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путей формирования экономической базы Сосновского муниципального образования </w:t>
            </w:r>
          </w:p>
        </w:tc>
      </w:tr>
      <w:tr w:rsidR="004B6F74" w:rsidRPr="0063325F" w:rsidTr="008964DA">
        <w:trPr>
          <w:trHeight w:val="3555"/>
        </w:trPr>
        <w:tc>
          <w:tcPr>
            <w:tcW w:w="3794" w:type="dxa"/>
            <w:vAlign w:val="center"/>
          </w:tcPr>
          <w:p w:rsidR="004B6F74" w:rsidRPr="0063325F" w:rsidRDefault="004B6F74" w:rsidP="0063325F">
            <w:pPr>
              <w:widowControl w:val="0"/>
              <w:ind w:firstLine="14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520" w:type="dxa"/>
            <w:vAlign w:val="center"/>
          </w:tcPr>
          <w:p w:rsidR="004B6F74" w:rsidRPr="0063325F" w:rsidRDefault="004B6F74" w:rsidP="0063325F">
            <w:pPr>
              <w:widowControl w:val="0"/>
              <w:numPr>
                <w:ilvl w:val="0"/>
                <w:numId w:val="8"/>
              </w:num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Увеличение доходов местного бюджета;</w:t>
            </w:r>
          </w:p>
          <w:p w:rsidR="004B6F74" w:rsidRPr="0063325F" w:rsidRDefault="004B6F74" w:rsidP="0063325F">
            <w:pPr>
              <w:widowControl w:val="0"/>
              <w:numPr>
                <w:ilvl w:val="0"/>
                <w:numId w:val="8"/>
              </w:numPr>
              <w:ind w:left="175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Эффективное управление  и распоряжение муниципальным имуществом;</w:t>
            </w:r>
          </w:p>
          <w:p w:rsidR="004B6F74" w:rsidRPr="0063325F" w:rsidRDefault="004B6F74" w:rsidP="0063325F">
            <w:pPr>
              <w:widowControl w:val="0"/>
              <w:numPr>
                <w:ilvl w:val="0"/>
                <w:numId w:val="8"/>
              </w:num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Повышение эффективности бюджетных расходов;</w:t>
            </w:r>
          </w:p>
          <w:p w:rsidR="004B6F74" w:rsidRPr="0063325F" w:rsidRDefault="004B6F74" w:rsidP="0063325F">
            <w:pPr>
              <w:widowControl w:val="0"/>
              <w:ind w:left="175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   4.  Совершенствование информационной системы управления муниципальными финансами;</w:t>
            </w:r>
          </w:p>
          <w:p w:rsidR="004B6F74" w:rsidRPr="0063325F" w:rsidRDefault="004B6F74" w:rsidP="0063325F">
            <w:pPr>
              <w:widowControl w:val="0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   5.</w:t>
            </w:r>
            <w:r w:rsidRPr="0063325F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поддержки и развития малого и среднего предпринимательства.</w:t>
            </w:r>
          </w:p>
        </w:tc>
      </w:tr>
      <w:tr w:rsidR="004B6F74" w:rsidRPr="0063325F" w:rsidTr="008964DA">
        <w:tc>
          <w:tcPr>
            <w:tcW w:w="3794" w:type="dxa"/>
            <w:vAlign w:val="center"/>
          </w:tcPr>
          <w:p w:rsidR="004B6F74" w:rsidRPr="0063325F" w:rsidRDefault="004B6F74" w:rsidP="0063325F">
            <w:pPr>
              <w:widowControl w:val="0"/>
              <w:ind w:left="142" w:firstLine="14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520" w:type="dxa"/>
            <w:vAlign w:val="center"/>
          </w:tcPr>
          <w:p w:rsidR="004B6F74" w:rsidRPr="0063325F" w:rsidRDefault="004B6F74" w:rsidP="0063325F">
            <w:pPr>
              <w:widowControl w:val="0"/>
              <w:ind w:left="34" w:firstLine="14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color w:val="000000"/>
                <w:sz w:val="22"/>
                <w:szCs w:val="22"/>
              </w:rPr>
              <w:t>2017 – 2019 годы</w:t>
            </w:r>
          </w:p>
          <w:p w:rsidR="0038387F" w:rsidRPr="0063325F" w:rsidRDefault="0038387F" w:rsidP="0063325F">
            <w:pPr>
              <w:widowControl w:val="0"/>
              <w:ind w:left="34" w:firstLine="14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реализуется в течение всего периода</w:t>
            </w:r>
          </w:p>
        </w:tc>
      </w:tr>
      <w:tr w:rsidR="004B6F74" w:rsidRPr="0063325F" w:rsidTr="00BC1BC3">
        <w:trPr>
          <w:trHeight w:val="5527"/>
        </w:trPr>
        <w:tc>
          <w:tcPr>
            <w:tcW w:w="3794" w:type="dxa"/>
            <w:vAlign w:val="center"/>
          </w:tcPr>
          <w:p w:rsidR="004B6F74" w:rsidRPr="0063325F" w:rsidRDefault="004B6F74" w:rsidP="0063325F">
            <w:pPr>
              <w:widowControl w:val="0"/>
              <w:ind w:firstLine="14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Целевые показатели муниципальной  программы</w:t>
            </w:r>
          </w:p>
        </w:tc>
        <w:tc>
          <w:tcPr>
            <w:tcW w:w="6520" w:type="dxa"/>
            <w:vAlign w:val="center"/>
          </w:tcPr>
          <w:p w:rsidR="0038387F" w:rsidRPr="0063325F" w:rsidRDefault="0038387F" w:rsidP="0063325F">
            <w:pPr>
              <w:pStyle w:val="consplusnormal1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величение доли имущественных налоговых доходов бюджета сельского  поселения;</w:t>
            </w:r>
          </w:p>
          <w:p w:rsidR="00BC1BC3" w:rsidRPr="0063325F" w:rsidRDefault="0038387F" w:rsidP="0063325F">
            <w:pPr>
              <w:pStyle w:val="consplusnormal1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-у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 xml:space="preserve">величение доли  неналоговых доходов бюджета сельского  поселения; </w:t>
            </w:r>
          </w:p>
          <w:p w:rsidR="00BC1BC3" w:rsidRPr="0063325F" w:rsidRDefault="0038387F" w:rsidP="0063325F">
            <w:pPr>
              <w:pStyle w:val="consplusnormal1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величение доли собственных доходов бюджета в общих расходах бюджета муниципального образования;</w:t>
            </w:r>
          </w:p>
          <w:p w:rsidR="00BC1BC3" w:rsidRPr="0063325F" w:rsidRDefault="0038387F" w:rsidP="0063325F">
            <w:pPr>
              <w:pStyle w:val="consplusnormal1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 xml:space="preserve">величение доли объектов недвижимого имущества, прошедших гос. регистрацию, к общему количеству объектов недвижимости; </w:t>
            </w:r>
          </w:p>
          <w:p w:rsidR="00BC1BC3" w:rsidRPr="0063325F" w:rsidRDefault="0038387F" w:rsidP="0063325F">
            <w:pPr>
              <w:pStyle w:val="consplusnormal1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-с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нижение  доли расходов бюджета на приобретение материальных запасов;</w:t>
            </w:r>
          </w:p>
          <w:p w:rsidR="00BC1BC3" w:rsidRPr="0063325F" w:rsidRDefault="0038387F" w:rsidP="0063325F">
            <w:pPr>
              <w:pStyle w:val="consplusnormal1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величение доли расходов бюджета, осуществляемых программным методом;</w:t>
            </w:r>
          </w:p>
          <w:p w:rsidR="00BC1BC3" w:rsidRPr="0063325F" w:rsidRDefault="0038387F" w:rsidP="0063325F">
            <w:pPr>
              <w:pStyle w:val="consplusnormal1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-с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нижение доли трудозатрат при организации составления и исполнения бюджета;</w:t>
            </w:r>
          </w:p>
          <w:p w:rsidR="00BC1BC3" w:rsidRPr="0063325F" w:rsidRDefault="0038387F" w:rsidP="0063325F">
            <w:pPr>
              <w:pStyle w:val="consplusnormal1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совершенствование официального сайта администрации сельского поселения в сети Интернет;</w:t>
            </w:r>
          </w:p>
          <w:p w:rsidR="00BC1BC3" w:rsidRPr="0063325F" w:rsidRDefault="0038387F" w:rsidP="0063325F">
            <w:pPr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величение доли информации, размещенной в сети Интернет о деятельности администрации сельского поселения, нормативно- правовых актов и социально- значимой информации;</w:t>
            </w:r>
          </w:p>
          <w:p w:rsidR="00BC1BC3" w:rsidRPr="0063325F" w:rsidRDefault="0038387F" w:rsidP="0063325F">
            <w:pPr>
              <w:pStyle w:val="ConsPlusNormal"/>
              <w:widowControl/>
              <w:ind w:left="34" w:firstLine="141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величение  количества вновь созданных рабочих мест;</w:t>
            </w:r>
          </w:p>
          <w:p w:rsidR="00BC1BC3" w:rsidRPr="0063325F" w:rsidRDefault="0038387F" w:rsidP="0063325F">
            <w:pPr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 xml:space="preserve">величение доли расходов бюджета муниципального образования на развитие и поддержку малого и среднего предпринимательства </w:t>
            </w:r>
          </w:p>
          <w:p w:rsidR="004B6F74" w:rsidRPr="0063325F" w:rsidRDefault="004B6F74" w:rsidP="0063325F">
            <w:pPr>
              <w:pStyle w:val="a5"/>
              <w:widowControl w:val="0"/>
              <w:tabs>
                <w:tab w:val="left" w:pos="459"/>
              </w:tabs>
              <w:spacing w:after="0" w:line="240" w:lineRule="auto"/>
              <w:ind w:left="34" w:firstLine="141"/>
              <w:rPr>
                <w:rFonts w:ascii="Courier New" w:hAnsi="Courier New" w:cs="Courier New"/>
                <w:sz w:val="22"/>
              </w:rPr>
            </w:pPr>
          </w:p>
        </w:tc>
      </w:tr>
      <w:tr w:rsidR="004B6F74" w:rsidRPr="0063325F" w:rsidTr="008964DA">
        <w:tc>
          <w:tcPr>
            <w:tcW w:w="3794" w:type="dxa"/>
            <w:vAlign w:val="center"/>
          </w:tcPr>
          <w:p w:rsidR="004B6F74" w:rsidRPr="0063325F" w:rsidRDefault="004B6F74" w:rsidP="0063325F">
            <w:pPr>
              <w:widowControl w:val="0"/>
              <w:ind w:firstLine="14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Подпрограммы муниципальной программы </w:t>
            </w:r>
          </w:p>
        </w:tc>
        <w:tc>
          <w:tcPr>
            <w:tcW w:w="6520" w:type="dxa"/>
            <w:vAlign w:val="center"/>
          </w:tcPr>
          <w:p w:rsidR="004B6F74" w:rsidRPr="0063325F" w:rsidRDefault="004B6F74" w:rsidP="0063325F">
            <w:pPr>
              <w:widowControl w:val="0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Отсутствуют</w:t>
            </w:r>
          </w:p>
        </w:tc>
      </w:tr>
      <w:tr w:rsidR="004B6F74" w:rsidRPr="0063325F" w:rsidTr="008964DA">
        <w:tc>
          <w:tcPr>
            <w:tcW w:w="3794" w:type="dxa"/>
            <w:vAlign w:val="center"/>
          </w:tcPr>
          <w:p w:rsidR="004B6F74" w:rsidRPr="0063325F" w:rsidRDefault="004B6F74" w:rsidP="0063325F">
            <w:pPr>
              <w:widowControl w:val="0"/>
              <w:ind w:firstLine="141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color w:val="00000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520" w:type="dxa"/>
            <w:vAlign w:val="center"/>
          </w:tcPr>
          <w:p w:rsidR="004B6F74" w:rsidRPr="0063325F" w:rsidRDefault="004B6F74" w:rsidP="0063325F">
            <w:pPr>
              <w:widowControl w:val="0"/>
              <w:autoSpaceDE w:val="0"/>
              <w:autoSpaceDN w:val="0"/>
              <w:adjustRightInd w:val="0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1D4D66" w:rsidRPr="0063325F">
              <w:rPr>
                <w:rFonts w:ascii="Courier New" w:hAnsi="Courier New" w:cs="Courier New"/>
                <w:sz w:val="22"/>
                <w:szCs w:val="22"/>
              </w:rPr>
              <w:t>11726,3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4B6F74" w:rsidRPr="0063325F" w:rsidRDefault="004B6F74" w:rsidP="0063325F">
            <w:pPr>
              <w:widowControl w:val="0"/>
              <w:autoSpaceDE w:val="0"/>
              <w:autoSpaceDN w:val="0"/>
              <w:adjustRightInd w:val="0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2014 год – </w:t>
            </w:r>
            <w:r w:rsidR="001D4D66" w:rsidRPr="0063325F">
              <w:rPr>
                <w:rFonts w:ascii="Courier New" w:hAnsi="Courier New" w:cs="Courier New"/>
                <w:sz w:val="22"/>
                <w:szCs w:val="22"/>
              </w:rPr>
              <w:t>3935,4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B6F74" w:rsidRPr="0063325F" w:rsidRDefault="004B6F74" w:rsidP="0063325F">
            <w:pPr>
              <w:widowControl w:val="0"/>
              <w:autoSpaceDE w:val="0"/>
              <w:autoSpaceDN w:val="0"/>
              <w:adjustRightInd w:val="0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2015 год – </w:t>
            </w:r>
            <w:r w:rsidR="001D4D66" w:rsidRPr="0063325F">
              <w:rPr>
                <w:rFonts w:ascii="Courier New" w:hAnsi="Courier New" w:cs="Courier New"/>
                <w:sz w:val="22"/>
                <w:szCs w:val="22"/>
              </w:rPr>
              <w:t>3949,1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B6F74" w:rsidRPr="0063325F" w:rsidRDefault="004B6F74" w:rsidP="0063325F">
            <w:pPr>
              <w:widowControl w:val="0"/>
              <w:autoSpaceDE w:val="0"/>
              <w:autoSpaceDN w:val="0"/>
              <w:adjustRightInd w:val="0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2016 год – </w:t>
            </w:r>
            <w:r w:rsidR="001D4D66" w:rsidRPr="0063325F">
              <w:rPr>
                <w:rFonts w:ascii="Courier New" w:hAnsi="Courier New" w:cs="Courier New"/>
                <w:sz w:val="22"/>
                <w:szCs w:val="22"/>
              </w:rPr>
              <w:t>3841,8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</w:tc>
      </w:tr>
      <w:tr w:rsidR="00BC1BC3" w:rsidRPr="0063325F" w:rsidTr="00BC1BC3">
        <w:trPr>
          <w:trHeight w:val="4935"/>
        </w:trPr>
        <w:tc>
          <w:tcPr>
            <w:tcW w:w="3794" w:type="dxa"/>
          </w:tcPr>
          <w:p w:rsidR="00BC1BC3" w:rsidRPr="0063325F" w:rsidRDefault="00BC1BC3" w:rsidP="0063325F">
            <w:pPr>
              <w:widowControl w:val="0"/>
              <w:ind w:left="142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  <w:vAlign w:val="center"/>
          </w:tcPr>
          <w:p w:rsidR="00BC1BC3" w:rsidRPr="0063325F" w:rsidRDefault="0038387F" w:rsidP="0063325F">
            <w:pPr>
              <w:pStyle w:val="consplusnormal1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величение доли имущественных налоговых доходов бюджета сельского  поселения к 2019 году на 17,3% к базовому показателю 2016г., в том числе за счет снижения недоимки по налогам, поступающим в местный бюджет;</w:t>
            </w:r>
          </w:p>
          <w:p w:rsidR="00BC1BC3" w:rsidRPr="0063325F" w:rsidRDefault="0038387F" w:rsidP="0063325F">
            <w:pPr>
              <w:pStyle w:val="consplusnormal1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 xml:space="preserve">величение доли  неналоговых доходов бюджета сельского  поселения к 2019 году на 5,3 % к базовому показателю 2016г.; </w:t>
            </w:r>
          </w:p>
          <w:p w:rsidR="00BC1BC3" w:rsidRPr="0063325F" w:rsidRDefault="0038387F" w:rsidP="0063325F">
            <w:pPr>
              <w:pStyle w:val="consplusnormal1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величение доли собственных доходов бюджета в общих расходах бюджета муниципального образования к 2019 году до 65,3%;</w:t>
            </w:r>
          </w:p>
          <w:p w:rsidR="00BC1BC3" w:rsidRPr="0063325F" w:rsidRDefault="0038387F" w:rsidP="0063325F">
            <w:pPr>
              <w:pStyle w:val="consplusnormal1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величение доли объектов недвижимого имущества, прошедших гос. регистрацию, к общему количеству объектов недвижимости к 2019 году на 8,0%;</w:t>
            </w:r>
          </w:p>
          <w:p w:rsidR="00BC1BC3" w:rsidRPr="0063325F" w:rsidRDefault="0038387F" w:rsidP="0063325F">
            <w:pPr>
              <w:pStyle w:val="consplusnormal1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-с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нижение  доли расходов бюджета на приобретение материальных запасов (содержание аппарата управления администрации) на 8%;</w:t>
            </w:r>
          </w:p>
          <w:p w:rsidR="00BC1BC3" w:rsidRPr="0063325F" w:rsidRDefault="0038387F" w:rsidP="0063325F">
            <w:pPr>
              <w:pStyle w:val="consplusnormal1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 xml:space="preserve">величение доли расходов бюджета, осуществляемых программным методом к 2019 году 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на 1,7% от базового показателя 2016 года;</w:t>
            </w:r>
          </w:p>
          <w:p w:rsidR="00BC1BC3" w:rsidRPr="0063325F" w:rsidRDefault="0038387F" w:rsidP="0063325F">
            <w:pPr>
              <w:pStyle w:val="consplusnormal1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-с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нижение доли трудозатрат при организации составления и исполнения бюджета к 2019 году на 10%;</w:t>
            </w:r>
          </w:p>
          <w:p w:rsidR="00BC1BC3" w:rsidRPr="0063325F" w:rsidRDefault="0038387F" w:rsidP="0063325F">
            <w:pPr>
              <w:pStyle w:val="consplusnormal1"/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совершенствование официального сайта администрации сельского поселения в сети Интернет;</w:t>
            </w:r>
          </w:p>
          <w:p w:rsidR="00BC1BC3" w:rsidRPr="0063325F" w:rsidRDefault="0038387F" w:rsidP="0063325F">
            <w:pPr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6622A5" w:rsidRPr="0063325F">
              <w:rPr>
                <w:rFonts w:ascii="Courier New" w:hAnsi="Courier New" w:cs="Courier New"/>
                <w:sz w:val="22"/>
                <w:szCs w:val="22"/>
              </w:rPr>
              <w:t xml:space="preserve">величение доли 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 xml:space="preserve"> информации, размещенной в сети Интернет о деятельности администрации сельского поселения, нормативно- правовых актов и социально- значимой информации к 2019 году до  70%;</w:t>
            </w:r>
          </w:p>
          <w:p w:rsidR="00BC1BC3" w:rsidRPr="0063325F" w:rsidRDefault="0038387F" w:rsidP="0063325F">
            <w:pPr>
              <w:pStyle w:val="ConsPlusNormal"/>
              <w:widowControl/>
              <w:ind w:left="34" w:firstLine="141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-увеличение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 xml:space="preserve">  количес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тва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 xml:space="preserve"> вновь созданных рабочих мест к 2019 году  на 18 рабочих мест или 2,8% от базового показателя 2016 года,  за счет </w:t>
            </w:r>
            <w:r w:rsidR="00506AF2" w:rsidRPr="0063325F">
              <w:rPr>
                <w:rFonts w:ascii="Courier New" w:hAnsi="Courier New" w:cs="Courier New"/>
                <w:sz w:val="22"/>
                <w:szCs w:val="22"/>
              </w:rPr>
              <w:t>реконструкции корпусов  с модернизацией птицеводческого оборудования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 xml:space="preserve"> СХ ОАО «</w:t>
            </w:r>
            <w:proofErr w:type="spellStart"/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Белореченское</w:t>
            </w:r>
            <w:proofErr w:type="spellEnd"/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» и</w:t>
            </w:r>
            <w:r w:rsidR="00506AF2" w:rsidRPr="0063325F">
              <w:rPr>
                <w:rFonts w:ascii="Courier New" w:hAnsi="Courier New" w:cs="Courier New"/>
                <w:sz w:val="22"/>
                <w:szCs w:val="22"/>
              </w:rPr>
              <w:t xml:space="preserve"> развития 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 xml:space="preserve"> КФХ;</w:t>
            </w:r>
          </w:p>
          <w:p w:rsidR="00BC1BC3" w:rsidRPr="0063325F" w:rsidRDefault="0038387F" w:rsidP="0063325F">
            <w:pPr>
              <w:ind w:left="3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-у</w:t>
            </w:r>
            <w:r w:rsidR="00BC1BC3" w:rsidRPr="0063325F">
              <w:rPr>
                <w:rFonts w:ascii="Courier New" w:hAnsi="Courier New" w:cs="Courier New"/>
                <w:sz w:val="22"/>
                <w:szCs w:val="22"/>
              </w:rPr>
              <w:t>величение доли расходов бюджета муниципального образования на развитие и поддержку малого и среднего предпринимательства на 5,0 тыс. руб. к базовому показателю 2016 года</w:t>
            </w:r>
          </w:p>
          <w:p w:rsidR="00BC1BC3" w:rsidRPr="0063325F" w:rsidRDefault="00BC1BC3" w:rsidP="0063325F">
            <w:pPr>
              <w:pStyle w:val="a5"/>
              <w:widowControl w:val="0"/>
              <w:tabs>
                <w:tab w:val="left" w:pos="459"/>
              </w:tabs>
              <w:spacing w:after="0" w:line="240" w:lineRule="auto"/>
              <w:ind w:left="-567" w:firstLine="141"/>
              <w:rPr>
                <w:rFonts w:ascii="Courier New" w:hAnsi="Courier New" w:cs="Courier New"/>
                <w:sz w:val="22"/>
              </w:rPr>
            </w:pPr>
          </w:p>
        </w:tc>
      </w:tr>
    </w:tbl>
    <w:p w:rsidR="004B6F74" w:rsidRPr="0063325F" w:rsidRDefault="004B6F74" w:rsidP="0063325F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</w:rPr>
      </w:pP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b/>
        </w:rPr>
      </w:pPr>
      <w:r w:rsidRPr="0063325F">
        <w:rPr>
          <w:rFonts w:ascii="Arial" w:hAnsi="Arial" w:cs="Arial"/>
          <w:b/>
        </w:rPr>
        <w:t>РАЗДЕЛ 1. ХАРАКТЕРИСТИКА ТЕКУЩЕГО СОСТОЯНИЯ СФЕРЫ РЕАЛИЗАЦИИ МУНИЦИПАЛЬНОЙ ПРОГРАММЫ</w:t>
      </w:r>
    </w:p>
    <w:p w:rsidR="004B6F74" w:rsidRPr="0063325F" w:rsidRDefault="004B6F74" w:rsidP="0063325F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color w:val="000000"/>
        </w:rPr>
      </w:pPr>
      <w:r w:rsidRPr="0063325F">
        <w:rPr>
          <w:rFonts w:ascii="Arial" w:hAnsi="Arial" w:cs="Arial"/>
          <w:color w:val="000000"/>
        </w:rPr>
        <w:t xml:space="preserve">      В соответствии со статьей 179 Бюджетного кодекса Российской Федерации в целях совершенствования бюджетного процесса, в Сосновском муниципальном образовании, начиная с 2014 года, предусматривается обеспечение координации стратегического и бюджетного планирования посредством разработки и реализации муниципальных  программ.</w:t>
      </w:r>
    </w:p>
    <w:p w:rsidR="004B6F74" w:rsidRPr="0063325F" w:rsidRDefault="004B6F74" w:rsidP="0063325F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color w:val="000000"/>
        </w:rPr>
      </w:pPr>
      <w:r w:rsidRPr="0063325F">
        <w:rPr>
          <w:rFonts w:ascii="Arial" w:hAnsi="Arial" w:cs="Arial"/>
          <w:color w:val="000000"/>
        </w:rPr>
        <w:t>Задачи повышения качества жиз</w:t>
      </w:r>
      <w:r w:rsidR="00495FA7" w:rsidRPr="0063325F">
        <w:rPr>
          <w:rFonts w:ascii="Arial" w:hAnsi="Arial" w:cs="Arial"/>
          <w:color w:val="000000"/>
        </w:rPr>
        <w:t>ни населения в сельской местности</w:t>
      </w:r>
      <w:r w:rsidRPr="0063325F">
        <w:rPr>
          <w:rFonts w:ascii="Arial" w:hAnsi="Arial" w:cs="Arial"/>
          <w:color w:val="000000"/>
        </w:rPr>
        <w:t>, роста экономики и обеспечения безопасности  будут реализованы за счет 4 муниципальных  программ сельского поселения.</w:t>
      </w:r>
    </w:p>
    <w:p w:rsidR="004B6F74" w:rsidRPr="0063325F" w:rsidRDefault="004B6F74" w:rsidP="0063325F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color w:val="000000"/>
        </w:rPr>
      </w:pPr>
      <w:r w:rsidRPr="0063325F">
        <w:rPr>
          <w:rFonts w:ascii="Arial" w:hAnsi="Arial" w:cs="Arial"/>
          <w:color w:val="000000"/>
        </w:rPr>
        <w:t xml:space="preserve">       На протяжении многих лет, в  Сосновском  </w:t>
      </w:r>
      <w:r w:rsidR="009450AB" w:rsidRPr="0063325F">
        <w:rPr>
          <w:rFonts w:ascii="Arial" w:hAnsi="Arial" w:cs="Arial"/>
          <w:color w:val="000000"/>
        </w:rPr>
        <w:t>муниципальном образовании</w:t>
      </w:r>
      <w:r w:rsidRPr="0063325F">
        <w:rPr>
          <w:rFonts w:ascii="Arial" w:hAnsi="Arial" w:cs="Arial"/>
          <w:color w:val="000000"/>
        </w:rPr>
        <w:t xml:space="preserve">, формирование и исполнение бюджета поселения обеспечивалось </w:t>
      </w:r>
      <w:r w:rsidR="009450AB" w:rsidRPr="0063325F">
        <w:rPr>
          <w:rFonts w:ascii="Arial" w:hAnsi="Arial" w:cs="Arial"/>
          <w:color w:val="000000"/>
        </w:rPr>
        <w:t>согласно</w:t>
      </w:r>
      <w:hyperlink r:id="rId7" w:history="1">
        <w:r w:rsidRPr="0063325F">
          <w:rPr>
            <w:rFonts w:ascii="Arial" w:hAnsi="Arial" w:cs="Arial"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0.5pt;height:6.75pt" o:button="t">
              <v:imagedata r:id="rId8" o:title=""/>
            </v:shape>
          </w:pict>
        </w:r>
      </w:hyperlink>
      <w:r w:rsidR="009450AB" w:rsidRPr="0063325F">
        <w:rPr>
          <w:rFonts w:ascii="Arial" w:hAnsi="Arial" w:cs="Arial"/>
        </w:rPr>
        <w:t>Бюджетного</w:t>
      </w:r>
      <w:r w:rsidRPr="0063325F">
        <w:rPr>
          <w:rFonts w:ascii="Arial" w:hAnsi="Arial" w:cs="Arial"/>
        </w:rPr>
        <w:t xml:space="preserve"> </w:t>
      </w:r>
      <w:r w:rsidR="009450AB" w:rsidRPr="0063325F">
        <w:rPr>
          <w:rFonts w:ascii="Arial" w:hAnsi="Arial" w:cs="Arial"/>
          <w:color w:val="000000"/>
        </w:rPr>
        <w:t xml:space="preserve"> кодекса</w:t>
      </w:r>
      <w:r w:rsidRPr="0063325F">
        <w:rPr>
          <w:rFonts w:ascii="Arial" w:hAnsi="Arial" w:cs="Arial"/>
          <w:color w:val="000000"/>
        </w:rPr>
        <w:t xml:space="preserve"> Российской Федерации и единым правилам организации </w:t>
      </w:r>
      <w:hyperlink r:id="rId9" w:history="1">
        <w:r w:rsidRPr="0063325F">
          <w:rPr>
            <w:rFonts w:ascii="Arial" w:hAnsi="Arial" w:cs="Arial"/>
            <w:color w:val="0000FF"/>
          </w:rPr>
          <w:pict>
            <v:shape id="_x0000_i1026" type="#_x0000_t75" style="width:10.5pt;height:6.75pt" o:button="t">
              <v:imagedata r:id="rId8" o:title=""/>
            </v:shape>
          </w:pict>
        </w:r>
      </w:hyperlink>
      <w:hyperlink r:id="rId10" w:history="1">
        <w:r w:rsidRPr="0063325F">
          <w:rPr>
            <w:rStyle w:val="a6"/>
            <w:rFonts w:ascii="Arial" w:hAnsi="Arial" w:cs="Arial"/>
            <w:color w:val="auto"/>
            <w:u w:val="none"/>
          </w:rPr>
          <w:t>бюджетного</w:t>
        </w:r>
      </w:hyperlink>
      <w:r w:rsidRPr="0063325F">
        <w:rPr>
          <w:rFonts w:ascii="Arial" w:hAnsi="Arial" w:cs="Arial"/>
          <w:color w:val="000000"/>
        </w:rPr>
        <w:t xml:space="preserve"> процесса с соблюдением установленных процедур и ограничений по объему муниципального долга и дефицита местного бюджета. Как следствие, приоритетность муниципальных расходов, их динамика не в полной мере соответствовала долгосрочным целям социально-экономического развития сельского поселения, а процесс принятия бюджетных решений не носил системного характера.</w:t>
      </w:r>
    </w:p>
    <w:p w:rsidR="004B6F74" w:rsidRPr="0063325F" w:rsidRDefault="004B6F74" w:rsidP="0063325F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color w:val="000000"/>
        </w:rPr>
      </w:pPr>
      <w:r w:rsidRPr="0063325F">
        <w:rPr>
          <w:rFonts w:ascii="Arial" w:hAnsi="Arial" w:cs="Arial"/>
          <w:color w:val="000000"/>
        </w:rPr>
        <w:t xml:space="preserve">     Для повышения качества управления муниципальными финансами и формирования современной системы управления необходимы:</w:t>
      </w:r>
    </w:p>
    <w:p w:rsidR="004B6F74" w:rsidRPr="0063325F" w:rsidRDefault="004B6F74" w:rsidP="0063325F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  <w:color w:val="000000"/>
        </w:rPr>
        <w:t xml:space="preserve">- разработка стратегии расходования </w:t>
      </w:r>
      <w:hyperlink r:id="rId11" w:history="1">
        <w:r w:rsidRPr="0063325F">
          <w:rPr>
            <w:rFonts w:ascii="Arial" w:hAnsi="Arial" w:cs="Arial"/>
          </w:rPr>
          <w:pict>
            <v:shape id="_x0000_i1027" type="#_x0000_t75" style="width:10.5pt;height:6.75pt" o:button="t">
              <v:imagedata r:id="rId8" o:title=""/>
            </v:shape>
          </w:pict>
        </w:r>
      </w:hyperlink>
      <w:hyperlink r:id="rId12" w:history="1">
        <w:r w:rsidRPr="0063325F">
          <w:rPr>
            <w:rStyle w:val="a6"/>
            <w:rFonts w:ascii="Arial" w:hAnsi="Arial" w:cs="Arial"/>
            <w:color w:val="auto"/>
            <w:u w:val="none"/>
          </w:rPr>
          <w:t>бюджетных</w:t>
        </w:r>
      </w:hyperlink>
      <w:r w:rsidRPr="0063325F">
        <w:rPr>
          <w:rFonts w:ascii="Arial" w:hAnsi="Arial" w:cs="Arial"/>
        </w:rPr>
        <w:t xml:space="preserve"> средств исходя из перспектив социально- экономического развития сельского поселения;</w:t>
      </w:r>
    </w:p>
    <w:p w:rsidR="004B6F74" w:rsidRPr="0063325F" w:rsidRDefault="004B6F74" w:rsidP="0063325F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 xml:space="preserve">- организация </w:t>
      </w:r>
      <w:hyperlink r:id="rId13" w:history="1">
        <w:r w:rsidRPr="0063325F">
          <w:rPr>
            <w:rFonts w:ascii="Arial" w:hAnsi="Arial" w:cs="Arial"/>
          </w:rPr>
          <w:pict>
            <v:shape id="_x0000_i1028" type="#_x0000_t75" style="width:10.5pt;height:6.75pt" o:button="t">
              <v:imagedata r:id="rId8" o:title=""/>
            </v:shape>
          </w:pict>
        </w:r>
      </w:hyperlink>
      <w:hyperlink r:id="rId14" w:history="1">
        <w:r w:rsidRPr="0063325F">
          <w:rPr>
            <w:rStyle w:val="a6"/>
            <w:rFonts w:ascii="Arial" w:hAnsi="Arial" w:cs="Arial"/>
            <w:color w:val="auto"/>
            <w:u w:val="none"/>
          </w:rPr>
          <w:t>бюджетного</w:t>
        </w:r>
      </w:hyperlink>
      <w:r w:rsidRPr="0063325F">
        <w:rPr>
          <w:rFonts w:ascii="Arial" w:hAnsi="Arial" w:cs="Arial"/>
        </w:rPr>
        <w:t xml:space="preserve"> процесса исходя из принципа безусловного исполнения действующих расходных обязательств;</w:t>
      </w:r>
    </w:p>
    <w:p w:rsidR="004B6F74" w:rsidRPr="0063325F" w:rsidRDefault="004B6F74" w:rsidP="0063325F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 xml:space="preserve">- повышение результативности расходования </w:t>
      </w:r>
      <w:hyperlink r:id="rId15" w:history="1">
        <w:r w:rsidRPr="0063325F">
          <w:rPr>
            <w:rFonts w:ascii="Arial" w:hAnsi="Arial" w:cs="Arial"/>
          </w:rPr>
          <w:pict>
            <v:shape id="_x0000_i1029" type="#_x0000_t75" style="width:10.5pt;height:6.75pt" o:button="t">
              <v:imagedata r:id="rId8" o:title=""/>
            </v:shape>
          </w:pict>
        </w:r>
      </w:hyperlink>
      <w:hyperlink r:id="rId16" w:history="1">
        <w:r w:rsidRPr="0063325F">
          <w:rPr>
            <w:rStyle w:val="a6"/>
            <w:rFonts w:ascii="Arial" w:hAnsi="Arial" w:cs="Arial"/>
            <w:color w:val="auto"/>
            <w:u w:val="none"/>
          </w:rPr>
          <w:t>бюджетных</w:t>
        </w:r>
      </w:hyperlink>
      <w:r w:rsidRPr="0063325F">
        <w:rPr>
          <w:rFonts w:ascii="Arial" w:hAnsi="Arial" w:cs="Arial"/>
        </w:rPr>
        <w:t xml:space="preserve"> средств за счет их ориентации на достижение конечного результата наиболее эффективным способом;</w:t>
      </w:r>
    </w:p>
    <w:p w:rsidR="004B6F74" w:rsidRPr="0063325F" w:rsidRDefault="004B6F74" w:rsidP="0063325F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color w:val="000000"/>
        </w:rPr>
      </w:pPr>
      <w:r w:rsidRPr="0063325F">
        <w:rPr>
          <w:rFonts w:ascii="Arial" w:hAnsi="Arial" w:cs="Arial"/>
        </w:rPr>
        <w:t xml:space="preserve">- увеличение степени самостоятельности и ответственности главных распорядителей </w:t>
      </w:r>
      <w:hyperlink r:id="rId17" w:history="1">
        <w:r w:rsidRPr="0063325F">
          <w:rPr>
            <w:rFonts w:ascii="Arial" w:hAnsi="Arial" w:cs="Arial"/>
          </w:rPr>
          <w:pict>
            <v:shape id="_x0000_i1030" type="#_x0000_t75" style="width:10.5pt;height:6.75pt" o:button="t">
              <v:imagedata r:id="rId8" o:title=""/>
            </v:shape>
          </w:pict>
        </w:r>
      </w:hyperlink>
      <w:hyperlink r:id="rId18" w:history="1">
        <w:r w:rsidRPr="0063325F">
          <w:rPr>
            <w:rStyle w:val="a6"/>
            <w:rFonts w:ascii="Arial" w:hAnsi="Arial" w:cs="Arial"/>
            <w:color w:val="auto"/>
            <w:u w:val="none"/>
          </w:rPr>
          <w:t>бюджетных</w:t>
        </w:r>
      </w:hyperlink>
      <w:r w:rsidRPr="0063325F">
        <w:rPr>
          <w:rFonts w:ascii="Arial" w:hAnsi="Arial" w:cs="Arial"/>
        </w:rPr>
        <w:t xml:space="preserve"> средств, укрепление финансово</w:t>
      </w:r>
      <w:r w:rsidRPr="0063325F">
        <w:rPr>
          <w:rFonts w:ascii="Arial" w:hAnsi="Arial" w:cs="Arial"/>
          <w:color w:val="000000"/>
        </w:rPr>
        <w:t>й дисциплины.</w:t>
      </w:r>
    </w:p>
    <w:p w:rsidR="004B6F74" w:rsidRPr="0063325F" w:rsidRDefault="004B6F74" w:rsidP="0063325F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  <w:color w:val="000000"/>
        </w:rPr>
        <w:t xml:space="preserve">     </w:t>
      </w:r>
      <w:r w:rsidRPr="0063325F">
        <w:rPr>
          <w:rFonts w:ascii="Arial" w:hAnsi="Arial" w:cs="Arial"/>
        </w:rPr>
        <w:t xml:space="preserve">Мероприятия по совершенствованию </w:t>
      </w:r>
      <w:hyperlink r:id="rId19" w:history="1">
        <w:r w:rsidRPr="0063325F">
          <w:rPr>
            <w:rFonts w:ascii="Arial" w:hAnsi="Arial" w:cs="Arial"/>
          </w:rPr>
          <w:pict>
            <v:shape id="_x0000_i1031" type="#_x0000_t75" style="width:10.5pt;height:6.75pt" o:button="t">
              <v:imagedata r:id="rId8" o:title=""/>
            </v:shape>
          </w:pict>
        </w:r>
      </w:hyperlink>
      <w:hyperlink r:id="rId20" w:history="1">
        <w:r w:rsidRPr="0063325F">
          <w:rPr>
            <w:rStyle w:val="a6"/>
            <w:rFonts w:ascii="Arial" w:hAnsi="Arial" w:cs="Arial"/>
            <w:color w:val="auto"/>
            <w:u w:val="none"/>
          </w:rPr>
          <w:t>бюджетного</w:t>
        </w:r>
      </w:hyperlink>
      <w:r w:rsidRPr="0063325F">
        <w:rPr>
          <w:rFonts w:ascii="Arial" w:hAnsi="Arial" w:cs="Arial"/>
        </w:rPr>
        <w:t xml:space="preserve"> процесса в Сосновском </w:t>
      </w:r>
      <w:r w:rsidRPr="0063325F">
        <w:rPr>
          <w:rFonts w:ascii="Arial" w:hAnsi="Arial" w:cs="Arial"/>
        </w:rPr>
        <w:lastRenderedPageBreak/>
        <w:t>муниципальном образовании реализуются и в течение по</w:t>
      </w:r>
      <w:r w:rsidR="00F06623" w:rsidRPr="0063325F">
        <w:rPr>
          <w:rFonts w:ascii="Arial" w:hAnsi="Arial" w:cs="Arial"/>
        </w:rPr>
        <w:t xml:space="preserve">следних лет решаются программным </w:t>
      </w:r>
      <w:r w:rsidRPr="0063325F">
        <w:rPr>
          <w:rFonts w:ascii="Arial" w:hAnsi="Arial" w:cs="Arial"/>
        </w:rPr>
        <w:t xml:space="preserve"> методом, но  в связи с совершенствованием </w:t>
      </w:r>
      <w:hyperlink r:id="rId21" w:history="1">
        <w:r w:rsidRPr="0063325F">
          <w:rPr>
            <w:rFonts w:ascii="Arial" w:hAnsi="Arial" w:cs="Arial"/>
          </w:rPr>
          <w:pict>
            <v:shape id="_x0000_i1032" type="#_x0000_t75" style="width:10.5pt;height:6.75pt" o:button="t">
              <v:imagedata r:id="rId8" o:title=""/>
            </v:shape>
          </w:pict>
        </w:r>
      </w:hyperlink>
      <w:hyperlink r:id="rId22" w:history="1">
        <w:r w:rsidRPr="0063325F">
          <w:rPr>
            <w:rStyle w:val="a6"/>
            <w:rFonts w:ascii="Arial" w:hAnsi="Arial" w:cs="Arial"/>
            <w:color w:val="auto"/>
            <w:u w:val="none"/>
          </w:rPr>
          <w:t>бюджетного</w:t>
        </w:r>
      </w:hyperlink>
      <w:r w:rsidRPr="0063325F">
        <w:rPr>
          <w:rFonts w:ascii="Arial" w:hAnsi="Arial" w:cs="Arial"/>
        </w:rPr>
        <w:t xml:space="preserve"> процесса требуется дальнейшая реализация мероприятий, направленных на повышение качества и </w:t>
      </w:r>
      <w:hyperlink r:id="rId23" w:history="1">
        <w:r w:rsidRPr="0063325F">
          <w:rPr>
            <w:rFonts w:ascii="Arial" w:hAnsi="Arial" w:cs="Arial"/>
          </w:rPr>
          <w:pict>
            <v:shape id="_x0000_i1033" type="#_x0000_t75" style="width:10.5pt;height:6.75pt" o:button="t">
              <v:imagedata r:id="rId8" o:title=""/>
            </v:shape>
          </w:pict>
        </w:r>
      </w:hyperlink>
      <w:hyperlink r:id="rId24" w:history="1">
        <w:r w:rsidRPr="0063325F">
          <w:rPr>
            <w:rStyle w:val="a6"/>
            <w:rFonts w:ascii="Arial" w:hAnsi="Arial" w:cs="Arial"/>
            <w:color w:val="auto"/>
            <w:u w:val="none"/>
          </w:rPr>
          <w:t>эффективности</w:t>
        </w:r>
      </w:hyperlink>
      <w:r w:rsidRPr="0063325F">
        <w:rPr>
          <w:rFonts w:ascii="Arial" w:hAnsi="Arial" w:cs="Arial"/>
        </w:rPr>
        <w:t xml:space="preserve"> управления муниципальными финансами в поселении.    </w:t>
      </w:r>
    </w:p>
    <w:p w:rsidR="009450AB" w:rsidRPr="0063325F" w:rsidRDefault="004B6F74" w:rsidP="0063325F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 xml:space="preserve">      Администрация сельского поселения Сосновского муниципального образования </w:t>
      </w:r>
      <w:r w:rsidR="009450AB" w:rsidRPr="0063325F">
        <w:rPr>
          <w:rFonts w:ascii="Arial" w:hAnsi="Arial" w:cs="Arial"/>
        </w:rPr>
        <w:t xml:space="preserve">первоочередной задачей считает </w:t>
      </w:r>
      <w:r w:rsidRPr="0063325F">
        <w:rPr>
          <w:rFonts w:ascii="Arial" w:hAnsi="Arial" w:cs="Arial"/>
        </w:rPr>
        <w:t xml:space="preserve"> повы</w:t>
      </w:r>
      <w:r w:rsidR="009450AB" w:rsidRPr="0063325F">
        <w:rPr>
          <w:rFonts w:ascii="Arial" w:hAnsi="Arial" w:cs="Arial"/>
        </w:rPr>
        <w:t>шение доли</w:t>
      </w:r>
      <w:r w:rsidRPr="0063325F">
        <w:rPr>
          <w:rFonts w:ascii="Arial" w:hAnsi="Arial" w:cs="Arial"/>
        </w:rPr>
        <w:t xml:space="preserve"> расходов местного бюджета, ос</w:t>
      </w:r>
      <w:r w:rsidR="00F06623" w:rsidRPr="0063325F">
        <w:rPr>
          <w:rFonts w:ascii="Arial" w:hAnsi="Arial" w:cs="Arial"/>
        </w:rPr>
        <w:t xml:space="preserve">уществляемых программным </w:t>
      </w:r>
      <w:r w:rsidRPr="0063325F">
        <w:rPr>
          <w:rFonts w:ascii="Arial" w:hAnsi="Arial" w:cs="Arial"/>
        </w:rPr>
        <w:t xml:space="preserve"> методом</w:t>
      </w:r>
      <w:r w:rsidR="009450AB" w:rsidRPr="0063325F">
        <w:rPr>
          <w:rFonts w:ascii="Arial" w:hAnsi="Arial" w:cs="Arial"/>
        </w:rPr>
        <w:t>.</w:t>
      </w:r>
      <w:r w:rsidRPr="0063325F">
        <w:rPr>
          <w:rFonts w:ascii="Arial" w:hAnsi="Arial" w:cs="Arial"/>
        </w:rPr>
        <w:t xml:space="preserve"> </w:t>
      </w:r>
    </w:p>
    <w:p w:rsidR="004B6F74" w:rsidRPr="0063325F" w:rsidRDefault="009450AB" w:rsidP="0063325F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color w:val="FF0000"/>
        </w:rPr>
      </w:pPr>
      <w:r w:rsidRPr="0063325F">
        <w:rPr>
          <w:rFonts w:ascii="Arial" w:hAnsi="Arial" w:cs="Arial"/>
        </w:rPr>
        <w:t xml:space="preserve">      </w:t>
      </w:r>
      <w:r w:rsidR="004B6F74" w:rsidRPr="0063325F">
        <w:rPr>
          <w:rFonts w:ascii="Arial" w:hAnsi="Arial" w:cs="Arial"/>
          <w:color w:val="000000"/>
        </w:rPr>
        <w:t>Собственных доходов бюджета поселения, получаемых в виде налоговых и неналоговых доходов, недостаточно для эффективного функционирования органов местного самоуправления и исполнения возложенных функций и решения социально-экономических задач. Добиться улучшения текущей ситуации, связанной с недостаточной обеспеченностью бюджета поселения финансовыми средствами, возможно путем создания на местном уровне условий для увеличения доходного потенциала бюджета поселения, повышения качества администрирования доходов бюджета поселения, механизмов эффективного управления муниципальным имуществом в рамках среднесрочных ориентиров. Значительную роль в повышении доходного потенциала бюджета поселения также играет развитие на территории поселения малого и среднего предпринимательства.</w:t>
      </w:r>
    </w:p>
    <w:p w:rsidR="004B6F74" w:rsidRPr="0063325F" w:rsidRDefault="004B6F74" w:rsidP="0063325F">
      <w:pPr>
        <w:pStyle w:val="a4"/>
        <w:ind w:left="-567" w:firstLine="141"/>
        <w:jc w:val="both"/>
        <w:rPr>
          <w:rFonts w:ascii="Arial" w:hAnsi="Arial" w:cs="Arial"/>
          <w:color w:val="000000"/>
        </w:rPr>
      </w:pPr>
      <w:r w:rsidRPr="0063325F">
        <w:rPr>
          <w:rFonts w:ascii="Arial" w:hAnsi="Arial" w:cs="Arial"/>
          <w:b/>
        </w:rPr>
        <w:t>РАЗДЕЛ 2. ЦЕЛЬ И ЗАДАЧИ МУНИЦИПАЛЬНОЙ ПРОГРАММЫ, ЦЕЛЕВЫЕ ПОКАЗАТЕЛИ МУНИЦИПАЛЬНОЙ ПРОГРАММЫ,</w:t>
      </w:r>
      <w:r w:rsidRPr="0063325F">
        <w:rPr>
          <w:rFonts w:ascii="Arial" w:hAnsi="Arial" w:cs="Arial"/>
          <w:b/>
        </w:rPr>
        <w:br/>
        <w:t xml:space="preserve"> СРОКИ РЕАЛИЗАЦИИ</w:t>
      </w:r>
    </w:p>
    <w:p w:rsidR="004B6F74" w:rsidRPr="0063325F" w:rsidRDefault="004B6F74" w:rsidP="0063325F">
      <w:pPr>
        <w:pStyle w:val="ConsPlusNormal"/>
        <w:widowControl/>
        <w:ind w:left="-567" w:firstLine="141"/>
        <w:jc w:val="both"/>
        <w:rPr>
          <w:sz w:val="24"/>
          <w:szCs w:val="24"/>
          <w:u w:val="single"/>
        </w:rPr>
      </w:pPr>
      <w:r w:rsidRPr="0063325F">
        <w:rPr>
          <w:sz w:val="24"/>
          <w:szCs w:val="24"/>
          <w:u w:val="single"/>
        </w:rPr>
        <w:t>Основная цель Программы:</w:t>
      </w:r>
    </w:p>
    <w:p w:rsidR="004B6F74" w:rsidRPr="0063325F" w:rsidRDefault="004B6F74" w:rsidP="0063325F">
      <w:pPr>
        <w:pStyle w:val="ConsPlusNormal"/>
        <w:widowControl/>
        <w:ind w:left="-567" w:firstLine="141"/>
        <w:jc w:val="both"/>
        <w:rPr>
          <w:sz w:val="24"/>
          <w:szCs w:val="24"/>
          <w:lang w:eastAsia="en-US"/>
        </w:rPr>
      </w:pPr>
      <w:r w:rsidRPr="0063325F">
        <w:rPr>
          <w:sz w:val="24"/>
          <w:szCs w:val="24"/>
        </w:rPr>
        <w:t>- Совершенствование путей формирования экономической базы Сосновского муниципального образования</w:t>
      </w:r>
    </w:p>
    <w:p w:rsidR="004B6F74" w:rsidRPr="0063325F" w:rsidRDefault="004B6F74" w:rsidP="0063325F">
      <w:pPr>
        <w:pStyle w:val="ConsPlusNormal"/>
        <w:widowControl/>
        <w:ind w:left="-567" w:firstLine="141"/>
        <w:jc w:val="both"/>
        <w:rPr>
          <w:sz w:val="24"/>
          <w:szCs w:val="24"/>
          <w:u w:val="single"/>
        </w:rPr>
      </w:pPr>
      <w:r w:rsidRPr="0063325F">
        <w:rPr>
          <w:sz w:val="24"/>
          <w:szCs w:val="24"/>
          <w:u w:val="single"/>
        </w:rPr>
        <w:t>Основные задачи Программы:</w:t>
      </w:r>
    </w:p>
    <w:p w:rsidR="004B6F74" w:rsidRPr="0063325F" w:rsidRDefault="004B6F74" w:rsidP="0063325F">
      <w:pPr>
        <w:widowControl w:val="0"/>
        <w:numPr>
          <w:ilvl w:val="0"/>
          <w:numId w:val="9"/>
        </w:num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>Увеличение доходов местного бюджета;</w:t>
      </w:r>
    </w:p>
    <w:p w:rsidR="004B6F74" w:rsidRPr="0063325F" w:rsidRDefault="004B6F74" w:rsidP="0063325F">
      <w:pPr>
        <w:widowControl w:val="0"/>
        <w:numPr>
          <w:ilvl w:val="0"/>
          <w:numId w:val="9"/>
        </w:num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>Эффективное управление  и распоряжение муниципальным имуществом;</w:t>
      </w:r>
    </w:p>
    <w:p w:rsidR="004B6F74" w:rsidRPr="0063325F" w:rsidRDefault="004B6F74" w:rsidP="0063325F">
      <w:pPr>
        <w:widowControl w:val="0"/>
        <w:numPr>
          <w:ilvl w:val="0"/>
          <w:numId w:val="9"/>
        </w:num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>Повышение эффективности бюджетных расходов;</w:t>
      </w:r>
    </w:p>
    <w:p w:rsidR="004B6F74" w:rsidRPr="0063325F" w:rsidRDefault="004B6F74" w:rsidP="0063325F">
      <w:pPr>
        <w:widowControl w:val="0"/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 xml:space="preserve">    4.  Совершенствование информационной системы управления муниципальными финансами;</w:t>
      </w:r>
    </w:p>
    <w:p w:rsidR="004B6F74" w:rsidRPr="0063325F" w:rsidRDefault="004B6F74" w:rsidP="0063325F">
      <w:pPr>
        <w:pStyle w:val="ConsPlusNormal"/>
        <w:widowControl/>
        <w:ind w:left="-567" w:firstLine="141"/>
        <w:jc w:val="both"/>
        <w:rPr>
          <w:sz w:val="24"/>
          <w:szCs w:val="24"/>
          <w:u w:val="single"/>
        </w:rPr>
      </w:pPr>
      <w:r w:rsidRPr="0063325F">
        <w:rPr>
          <w:sz w:val="24"/>
          <w:szCs w:val="24"/>
        </w:rPr>
        <w:t xml:space="preserve">    5.</w:t>
      </w:r>
      <w:r w:rsidRPr="0063325F">
        <w:rPr>
          <w:i/>
          <w:sz w:val="24"/>
          <w:szCs w:val="24"/>
        </w:rPr>
        <w:t xml:space="preserve"> </w:t>
      </w:r>
      <w:r w:rsidRPr="0063325F">
        <w:rPr>
          <w:sz w:val="24"/>
          <w:szCs w:val="24"/>
        </w:rPr>
        <w:t>Создание благоприятных условий для поддержки и развития малого и среднего предпринимательства.</w:t>
      </w:r>
    </w:p>
    <w:p w:rsidR="004B6F74" w:rsidRPr="0063325F" w:rsidRDefault="004B6F74" w:rsidP="0063325F">
      <w:pPr>
        <w:pStyle w:val="ConsPlusNormal"/>
        <w:widowControl/>
        <w:ind w:left="-567" w:firstLine="141"/>
        <w:jc w:val="both"/>
        <w:rPr>
          <w:sz w:val="24"/>
          <w:szCs w:val="24"/>
          <w:u w:val="single"/>
          <w:lang w:eastAsia="en-US"/>
        </w:rPr>
      </w:pPr>
      <w:r w:rsidRPr="0063325F">
        <w:rPr>
          <w:sz w:val="24"/>
          <w:szCs w:val="24"/>
          <w:u w:val="single"/>
          <w:lang w:eastAsia="en-US"/>
        </w:rPr>
        <w:t>Перечень целевых подпрограмм:</w:t>
      </w:r>
    </w:p>
    <w:p w:rsidR="004B6F74" w:rsidRPr="0063325F" w:rsidRDefault="004B6F74" w:rsidP="0063325F">
      <w:pPr>
        <w:pStyle w:val="ConsPlusNormal"/>
        <w:widowControl/>
        <w:ind w:left="-567" w:firstLine="141"/>
        <w:jc w:val="both"/>
        <w:rPr>
          <w:sz w:val="24"/>
          <w:szCs w:val="24"/>
          <w:lang w:eastAsia="en-US"/>
        </w:rPr>
      </w:pPr>
      <w:r w:rsidRPr="0063325F">
        <w:rPr>
          <w:sz w:val="24"/>
          <w:szCs w:val="24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4B6F74" w:rsidRPr="0063325F" w:rsidRDefault="00F06623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  <w:lang w:eastAsia="en-US"/>
        </w:rPr>
        <w:t xml:space="preserve">        </w:t>
      </w:r>
      <w:r w:rsidR="004B6F74" w:rsidRPr="0063325F">
        <w:rPr>
          <w:rFonts w:ascii="Arial" w:hAnsi="Arial" w:cs="Arial"/>
        </w:rPr>
        <w:t>Для достижения поставленной цели и за</w:t>
      </w:r>
      <w:r w:rsidRPr="0063325F">
        <w:rPr>
          <w:rFonts w:ascii="Arial" w:hAnsi="Arial" w:cs="Arial"/>
        </w:rPr>
        <w:t>дач Программа реализуется в 2017–2019</w:t>
      </w:r>
      <w:r w:rsidR="004B6F74" w:rsidRPr="0063325F">
        <w:rPr>
          <w:rFonts w:ascii="Arial" w:hAnsi="Arial" w:cs="Arial"/>
        </w:rPr>
        <w:t xml:space="preserve">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 года.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>Этапы реализации Программы не предусматриваются, т. к. реализация программных мероприятий будет продолжаться  в течение всего периода.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>Система мероприятий Программы с содержанием и исполнителями приведена в Приложении № 1, Таблица № 2.</w:t>
      </w:r>
    </w:p>
    <w:p w:rsidR="004B6F74" w:rsidRPr="0063325F" w:rsidRDefault="004B6F74" w:rsidP="0063325F">
      <w:pPr>
        <w:pStyle w:val="ConsPlusNormal"/>
        <w:widowControl/>
        <w:ind w:left="-567" w:firstLine="141"/>
        <w:jc w:val="both"/>
        <w:rPr>
          <w:sz w:val="24"/>
          <w:szCs w:val="24"/>
        </w:rPr>
      </w:pPr>
      <w:r w:rsidRPr="0063325F">
        <w:rPr>
          <w:sz w:val="24"/>
          <w:szCs w:val="24"/>
        </w:rPr>
        <w:t>При выполнении всех намеченных мероприятий Программы и осуществлении своевременного финансирован</w:t>
      </w:r>
      <w:r w:rsidR="00F06623" w:rsidRPr="0063325F">
        <w:rPr>
          <w:sz w:val="24"/>
          <w:szCs w:val="24"/>
        </w:rPr>
        <w:t>ия предполагается в течение 2017-2019</w:t>
      </w:r>
      <w:r w:rsidRPr="0063325F">
        <w:rPr>
          <w:sz w:val="24"/>
          <w:szCs w:val="24"/>
        </w:rPr>
        <w:t xml:space="preserve"> годов достичь намеченных целей и задач.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 xml:space="preserve">       Мероприятия Программы сформированы в условиях ограниченных финансовых средств, однако это не должно  повлиять на реализацию основных запланированных мероприятий Программы.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>Целевые показатели Программы приведены в Приложении № 1, Таблице № 1.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b/>
        </w:rPr>
      </w:pPr>
      <w:r w:rsidRPr="0063325F">
        <w:rPr>
          <w:rFonts w:ascii="Arial" w:hAnsi="Arial" w:cs="Arial"/>
        </w:rPr>
        <w:lastRenderedPageBreak/>
        <w:tab/>
      </w:r>
      <w:r w:rsidRPr="0063325F">
        <w:rPr>
          <w:rFonts w:ascii="Arial" w:hAnsi="Arial" w:cs="Arial"/>
          <w:b/>
        </w:rPr>
        <w:t>РАЗДЕЛ 3. ОБОСНОВАНИЕ ВЫДЕЛЕНИЯ ПОДПРОГРАММ</w:t>
      </w:r>
    </w:p>
    <w:p w:rsidR="004B6F74" w:rsidRPr="0063325F" w:rsidRDefault="004B6F74" w:rsidP="0063325F">
      <w:pPr>
        <w:pStyle w:val="ConsPlusNormal"/>
        <w:widowControl/>
        <w:ind w:left="-567" w:firstLine="141"/>
        <w:jc w:val="both"/>
        <w:rPr>
          <w:sz w:val="24"/>
          <w:szCs w:val="24"/>
          <w:lang w:eastAsia="en-US"/>
        </w:rPr>
      </w:pPr>
      <w:r w:rsidRPr="0063325F">
        <w:rPr>
          <w:sz w:val="24"/>
          <w:szCs w:val="24"/>
          <w:lang w:eastAsia="en-US"/>
        </w:rPr>
        <w:t xml:space="preserve">       В рамках настоящей муниципальной Программы подпрограммы не предусмотрены. 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b/>
        </w:rPr>
      </w:pPr>
      <w:r w:rsidRPr="0063325F">
        <w:rPr>
          <w:rFonts w:ascii="Arial" w:hAnsi="Arial" w:cs="Arial"/>
          <w:b/>
        </w:rPr>
        <w:t>РАЗДЕЛ 4.  ПРОГНОЗ СВОДНЫХ ПОКАЗАТЕЛЕЙ МУНИЦИПАЛЬНЫХ ЗАДАНИЙ НА ОКАЗАНИЕ МУНИЦИПАЛЬНЫХ УСЛУГ (ВЫПОЛНЕНИЕ РАБОТ) МУНИЦИПАЛЬНЫМИ УЧРЕЖДЕНИЯМИ СЕЛЬСКОГО ПОСЕЛЕНИЯ СОСНОВСКОГО МУНИЦИПАЛЬНОГО ОБРАЗОВАНИЯ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>Оказания (выполнения) муниципальными учреждениями сельского поселения Сосновского муниципального образования муниципальных услуг (работ) в рамках Программы не предусмотрено.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b/>
        </w:rPr>
      </w:pPr>
      <w:r w:rsidRPr="0063325F">
        <w:rPr>
          <w:rFonts w:ascii="Arial" w:hAnsi="Arial" w:cs="Arial"/>
          <w:b/>
        </w:rPr>
        <w:t>РАЗДЕЛ 5. АНАЛИЗ РИСКОВ РЕАЛИЗАЦИИ МУНИЦИПАЛЬНОЙ ПРОГРАММЫ И ОПИСАНИЕ МЕР УПРАВЛЕНИЯ РИСКАМИ РЕАЛИЗАЦИИ МУНИЦИПАЛЬНОЙ  ПРОГРАММЫ</w:t>
      </w:r>
    </w:p>
    <w:p w:rsidR="004B6F74" w:rsidRPr="0063325F" w:rsidRDefault="004B6F74" w:rsidP="0063325F">
      <w:pPr>
        <w:autoSpaceDE w:val="0"/>
        <w:autoSpaceDN w:val="0"/>
        <w:adjustRightInd w:val="0"/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 xml:space="preserve">        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4B6F74" w:rsidRPr="0063325F" w:rsidRDefault="004B6F74" w:rsidP="0063325F">
      <w:pPr>
        <w:autoSpaceDE w:val="0"/>
        <w:autoSpaceDN w:val="0"/>
        <w:adjustRightInd w:val="0"/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eastAsia="Calibri" w:hAnsi="Arial" w:cs="Arial"/>
        </w:rPr>
        <w:t xml:space="preserve">     Реализация муниципальной  программы подвержена влиянию следующих рисков:</w:t>
      </w:r>
    </w:p>
    <w:p w:rsidR="004B6F74" w:rsidRPr="0063325F" w:rsidRDefault="004B6F74" w:rsidP="0063325F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eastAsia="Calibri" w:hAnsi="Arial" w:cs="Arial"/>
        </w:rPr>
      </w:pPr>
      <w:r w:rsidRPr="0063325F">
        <w:rPr>
          <w:rFonts w:ascii="Arial" w:eastAsia="Calibri" w:hAnsi="Arial" w:cs="Arial"/>
        </w:rPr>
        <w:t xml:space="preserve">1. Высокая зависимость показателей социально-экономического развития сельского поселения от цен на энергоносители и другие сырьевые товары, динамика которых не может быть точно спрогнозирована, снижает достоверность и точность прогнозов социально-экономического развития сельского поселения, ставит под угрозу достижение целей.   </w:t>
      </w:r>
    </w:p>
    <w:p w:rsidR="004B6F74" w:rsidRPr="0063325F" w:rsidRDefault="004B6F74" w:rsidP="0063325F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eastAsia="Calibri" w:hAnsi="Arial" w:cs="Arial"/>
        </w:rPr>
      </w:pPr>
      <w:r w:rsidRPr="0063325F">
        <w:rPr>
          <w:rFonts w:ascii="Arial" w:eastAsia="Calibri" w:hAnsi="Arial" w:cs="Arial"/>
        </w:rPr>
        <w:t xml:space="preserve">2. Низкая степень заинтересованности муниципального образования в разработке и реализации муниципальной  программы  сельского поселения может привести к «усечению» совершенствования разрабатываемых механизмов управления экономическим развитием. </w:t>
      </w:r>
    </w:p>
    <w:p w:rsidR="004B6F74" w:rsidRPr="0063325F" w:rsidRDefault="004B6F74" w:rsidP="0063325F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eastAsia="Calibri" w:hAnsi="Arial" w:cs="Arial"/>
        </w:rPr>
      </w:pPr>
      <w:r w:rsidRPr="0063325F">
        <w:rPr>
          <w:rFonts w:ascii="Arial" w:eastAsia="Calibri" w:hAnsi="Arial" w:cs="Arial"/>
        </w:rPr>
        <w:t xml:space="preserve">Данный риск может быть минимизирован в рамках реализации основного мероприятия - внедрение программно-целевых принципов организации деятельности органов местного самоуправления. </w:t>
      </w:r>
    </w:p>
    <w:p w:rsidR="004B6F74" w:rsidRPr="0063325F" w:rsidRDefault="004B6F74" w:rsidP="0063325F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eastAsia="Calibri" w:hAnsi="Arial" w:cs="Arial"/>
        </w:rPr>
      </w:pPr>
      <w:r w:rsidRPr="0063325F">
        <w:rPr>
          <w:rFonts w:ascii="Arial" w:eastAsia="Calibri" w:hAnsi="Arial" w:cs="Arial"/>
        </w:rPr>
        <w:t xml:space="preserve">3. Недостаточный уровень квалификации кадров администрации сельского поселения  может являться сдерживающим фактором для решения задач муниципальной  программы. Минимизация влияния указанного фактора будет обеспечена за счет повышения квалификации и методической поддержки в области информационных технологий и в сфере управления муниципальной собственностью. 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 xml:space="preserve">         В процессе реализации программы возможно выявление отклонений в достижении промежуточных результатов, а также недостаточной </w:t>
      </w:r>
      <w:proofErr w:type="spellStart"/>
      <w:r w:rsidRPr="0063325F">
        <w:rPr>
          <w:rFonts w:ascii="Arial" w:hAnsi="Arial" w:cs="Arial"/>
        </w:rPr>
        <w:t>скоординированностью</w:t>
      </w:r>
      <w:proofErr w:type="spellEnd"/>
      <w:r w:rsidRPr="0063325F">
        <w:rPr>
          <w:rFonts w:ascii="Arial" w:hAnsi="Arial" w:cs="Arial"/>
        </w:rPr>
        <w:t xml:space="preserve"> деятельности исполнителей Программы на начальных стадиях ее реализации.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 xml:space="preserve">       В целях управления указанным риском в процессе реализации программы предусматриваются: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 xml:space="preserve">- создание эффективной системы управления на основе четкого распределения функций, полномочий и ответственности основных исполнителей Программы; 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>- мониторинг управления Программы, регулярный анализ и при необходимости ежегодная корректировка индикаторов показателей, а также мероприятий Программы;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 xml:space="preserve">- перераспределение объемов финансирования в зависимости от динамики и темпов достижения поставленных целей и задач. 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b/>
        </w:rPr>
      </w:pPr>
      <w:r w:rsidRPr="0063325F">
        <w:rPr>
          <w:rFonts w:ascii="Arial" w:hAnsi="Arial" w:cs="Arial"/>
          <w:b/>
        </w:rPr>
        <w:t>РАЗДЕЛ 6. РЕСУРСНОЕ ОБЕСПЕЧЕНИЕ МУНИЦИПАЛЬНОЙ ПРОГРАММЫ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b/>
        </w:rPr>
      </w:pPr>
      <w:r w:rsidRPr="0063325F">
        <w:rPr>
          <w:rFonts w:ascii="Arial" w:hAnsi="Arial" w:cs="Arial"/>
        </w:rPr>
        <w:t xml:space="preserve">       Общий объем финансирования мероприятий Программы в 2014-2016 годах за счет средств бюджета Сосновского муниципального образования составит </w:t>
      </w:r>
      <w:r w:rsidR="001D4D66" w:rsidRPr="0063325F">
        <w:rPr>
          <w:rFonts w:ascii="Arial" w:hAnsi="Arial" w:cs="Arial"/>
        </w:rPr>
        <w:t>11726,3</w:t>
      </w:r>
      <w:r w:rsidRPr="0063325F">
        <w:rPr>
          <w:rFonts w:ascii="Arial" w:hAnsi="Arial" w:cs="Arial"/>
        </w:rPr>
        <w:t xml:space="preserve"> тыс. рублей, в том числе:</w:t>
      </w:r>
    </w:p>
    <w:p w:rsidR="00E877AB" w:rsidRPr="0063325F" w:rsidRDefault="00E877AB" w:rsidP="0063325F">
      <w:pPr>
        <w:spacing w:after="200"/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>2017</w:t>
      </w:r>
      <w:r w:rsidR="004B6F74" w:rsidRPr="0063325F">
        <w:rPr>
          <w:rFonts w:ascii="Arial" w:hAnsi="Arial" w:cs="Arial"/>
        </w:rPr>
        <w:t xml:space="preserve">г. – </w:t>
      </w:r>
      <w:r w:rsidR="001D4D66" w:rsidRPr="0063325F">
        <w:rPr>
          <w:rFonts w:ascii="Arial" w:hAnsi="Arial" w:cs="Arial"/>
        </w:rPr>
        <w:t>3935,4</w:t>
      </w:r>
      <w:r w:rsidR="004B6F74" w:rsidRPr="0063325F">
        <w:rPr>
          <w:rFonts w:ascii="Arial" w:hAnsi="Arial" w:cs="Arial"/>
        </w:rPr>
        <w:t xml:space="preserve"> тыс. руб.;</w:t>
      </w:r>
    </w:p>
    <w:p w:rsidR="004B6F74" w:rsidRPr="0063325F" w:rsidRDefault="00E877AB" w:rsidP="0063325F">
      <w:pPr>
        <w:spacing w:after="200"/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 xml:space="preserve">                 2018</w:t>
      </w:r>
      <w:r w:rsidR="004B6F74" w:rsidRPr="0063325F">
        <w:rPr>
          <w:rFonts w:ascii="Arial" w:hAnsi="Arial" w:cs="Arial"/>
        </w:rPr>
        <w:t xml:space="preserve"> г. – </w:t>
      </w:r>
      <w:r w:rsidR="001D4D66" w:rsidRPr="0063325F">
        <w:rPr>
          <w:rFonts w:ascii="Arial" w:hAnsi="Arial" w:cs="Arial"/>
        </w:rPr>
        <w:t>3949,1</w:t>
      </w:r>
      <w:r w:rsidR="004B6F74" w:rsidRPr="0063325F">
        <w:rPr>
          <w:rFonts w:ascii="Arial" w:hAnsi="Arial" w:cs="Arial"/>
        </w:rPr>
        <w:t xml:space="preserve"> тыс. руб.;</w:t>
      </w:r>
    </w:p>
    <w:p w:rsidR="004B6F74" w:rsidRPr="0063325F" w:rsidRDefault="00E877AB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lastRenderedPageBreak/>
        <w:t xml:space="preserve">        2019</w:t>
      </w:r>
      <w:r w:rsidR="004B6F74" w:rsidRPr="0063325F">
        <w:rPr>
          <w:rFonts w:ascii="Arial" w:hAnsi="Arial" w:cs="Arial"/>
        </w:rPr>
        <w:t xml:space="preserve"> г. – </w:t>
      </w:r>
      <w:r w:rsidR="001D4D66" w:rsidRPr="0063325F">
        <w:rPr>
          <w:rFonts w:ascii="Arial" w:hAnsi="Arial" w:cs="Arial"/>
        </w:rPr>
        <w:t>3841,8</w:t>
      </w:r>
      <w:r w:rsidR="004B6F74" w:rsidRPr="0063325F">
        <w:rPr>
          <w:rFonts w:ascii="Arial" w:hAnsi="Arial" w:cs="Arial"/>
        </w:rPr>
        <w:t xml:space="preserve"> тыс. руб.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>Приложение № 1, Таблица № 3,4</w:t>
      </w:r>
    </w:p>
    <w:p w:rsidR="0041676D" w:rsidRPr="0063325F" w:rsidRDefault="0041676D" w:rsidP="0063325F">
      <w:pPr>
        <w:ind w:left="-567" w:firstLine="141"/>
        <w:jc w:val="both"/>
        <w:rPr>
          <w:rFonts w:ascii="Arial" w:hAnsi="Arial" w:cs="Arial"/>
          <w:b/>
        </w:rPr>
      </w:pP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b/>
        </w:rPr>
      </w:pPr>
      <w:r w:rsidRPr="0063325F">
        <w:rPr>
          <w:rFonts w:ascii="Arial" w:hAnsi="Arial" w:cs="Arial"/>
          <w:b/>
        </w:rPr>
        <w:t>РАЗДЕЛ 7. ОЖИДАЕМЫЕ КОНЕЧНЫЕ РЕЗУЛЬТАТЫ РЕАЛИЗАЦИИ МУНИЦИПАЛЬНОЙ  ПРОГРАММЫ</w:t>
      </w:r>
    </w:p>
    <w:p w:rsidR="004B6F74" w:rsidRPr="0063325F" w:rsidRDefault="004B6F74" w:rsidP="0063325F">
      <w:pPr>
        <w:ind w:left="-567" w:firstLine="141"/>
        <w:jc w:val="both"/>
        <w:rPr>
          <w:rFonts w:ascii="Arial" w:hAnsi="Arial" w:cs="Arial"/>
          <w:b/>
        </w:rPr>
      </w:pPr>
      <w:r w:rsidRPr="0063325F">
        <w:rPr>
          <w:rFonts w:ascii="Arial" w:hAnsi="Arial" w:cs="Arial"/>
        </w:rPr>
        <w:t xml:space="preserve">В соответствии с целью настоящей Программы предполагается достичь следующих результатов: </w:t>
      </w:r>
    </w:p>
    <w:p w:rsidR="00FD57E1" w:rsidRPr="0063325F" w:rsidRDefault="00FD57E1" w:rsidP="0063325F">
      <w:pPr>
        <w:pStyle w:val="consplusnormal1"/>
        <w:ind w:left="-567" w:firstLine="141"/>
        <w:jc w:val="both"/>
        <w:rPr>
          <w:sz w:val="24"/>
          <w:szCs w:val="24"/>
        </w:rPr>
      </w:pPr>
      <w:r w:rsidRPr="0063325F">
        <w:rPr>
          <w:sz w:val="24"/>
          <w:szCs w:val="24"/>
        </w:rPr>
        <w:t xml:space="preserve">1. </w:t>
      </w:r>
      <w:r w:rsidR="005011B8" w:rsidRPr="0063325F">
        <w:rPr>
          <w:sz w:val="24"/>
          <w:szCs w:val="24"/>
        </w:rPr>
        <w:t>Увеличение доли</w:t>
      </w:r>
      <w:r w:rsidRPr="0063325F">
        <w:rPr>
          <w:sz w:val="24"/>
          <w:szCs w:val="24"/>
        </w:rPr>
        <w:t xml:space="preserve"> имущественных налоговых доходов бюджета сельского  поселения к 2019</w:t>
      </w:r>
      <w:r w:rsidR="005011B8" w:rsidRPr="0063325F">
        <w:rPr>
          <w:sz w:val="24"/>
          <w:szCs w:val="24"/>
        </w:rPr>
        <w:t xml:space="preserve"> году на </w:t>
      </w:r>
      <w:r w:rsidR="004011E9" w:rsidRPr="0063325F">
        <w:rPr>
          <w:sz w:val="24"/>
          <w:szCs w:val="24"/>
        </w:rPr>
        <w:t>17,3</w:t>
      </w:r>
      <w:r w:rsidRPr="0063325F">
        <w:rPr>
          <w:sz w:val="24"/>
          <w:szCs w:val="24"/>
        </w:rPr>
        <w:t>%</w:t>
      </w:r>
      <w:r w:rsidR="005011B8" w:rsidRPr="0063325F">
        <w:rPr>
          <w:sz w:val="24"/>
          <w:szCs w:val="24"/>
        </w:rPr>
        <w:t xml:space="preserve"> к базовому показателю 2016г.</w:t>
      </w:r>
      <w:r w:rsidRPr="0063325F">
        <w:rPr>
          <w:sz w:val="24"/>
          <w:szCs w:val="24"/>
        </w:rPr>
        <w:t>, в том числе за счет снижения недоимки по налогам, поступающим в местный бюджет;</w:t>
      </w:r>
    </w:p>
    <w:p w:rsidR="00FD57E1" w:rsidRPr="0063325F" w:rsidRDefault="00FD57E1" w:rsidP="0063325F">
      <w:pPr>
        <w:pStyle w:val="consplusnormal1"/>
        <w:ind w:left="-567" w:firstLine="141"/>
        <w:jc w:val="both"/>
        <w:rPr>
          <w:sz w:val="24"/>
          <w:szCs w:val="24"/>
        </w:rPr>
      </w:pPr>
      <w:r w:rsidRPr="0063325F">
        <w:rPr>
          <w:sz w:val="24"/>
          <w:szCs w:val="24"/>
        </w:rPr>
        <w:t xml:space="preserve">2. </w:t>
      </w:r>
      <w:r w:rsidR="005011B8" w:rsidRPr="0063325F">
        <w:rPr>
          <w:sz w:val="24"/>
          <w:szCs w:val="24"/>
        </w:rPr>
        <w:t xml:space="preserve">Увеличение доли </w:t>
      </w:r>
      <w:r w:rsidRPr="0063325F">
        <w:rPr>
          <w:sz w:val="24"/>
          <w:szCs w:val="24"/>
        </w:rPr>
        <w:t xml:space="preserve"> неналоговых доходов бюджета сельского  поселения к 2019</w:t>
      </w:r>
      <w:r w:rsidR="005011B8" w:rsidRPr="0063325F">
        <w:rPr>
          <w:sz w:val="24"/>
          <w:szCs w:val="24"/>
        </w:rPr>
        <w:t xml:space="preserve"> году на</w:t>
      </w:r>
      <w:r w:rsidRPr="0063325F">
        <w:rPr>
          <w:sz w:val="24"/>
          <w:szCs w:val="24"/>
        </w:rPr>
        <w:t xml:space="preserve"> </w:t>
      </w:r>
      <w:r w:rsidR="005011B8" w:rsidRPr="0063325F">
        <w:rPr>
          <w:sz w:val="24"/>
          <w:szCs w:val="24"/>
        </w:rPr>
        <w:t>5,3</w:t>
      </w:r>
      <w:r w:rsidRPr="0063325F">
        <w:rPr>
          <w:sz w:val="24"/>
          <w:szCs w:val="24"/>
        </w:rPr>
        <w:t xml:space="preserve"> %</w:t>
      </w:r>
      <w:r w:rsidR="005011B8" w:rsidRPr="0063325F">
        <w:rPr>
          <w:sz w:val="24"/>
          <w:szCs w:val="24"/>
        </w:rPr>
        <w:t xml:space="preserve"> к базовому показателю 2016г.</w:t>
      </w:r>
      <w:r w:rsidRPr="0063325F">
        <w:rPr>
          <w:sz w:val="24"/>
          <w:szCs w:val="24"/>
        </w:rPr>
        <w:t xml:space="preserve">; </w:t>
      </w:r>
    </w:p>
    <w:p w:rsidR="005011B8" w:rsidRPr="0063325F" w:rsidRDefault="005011B8" w:rsidP="0063325F">
      <w:pPr>
        <w:pStyle w:val="consplusnormal1"/>
        <w:ind w:left="-567" w:firstLine="141"/>
        <w:jc w:val="both"/>
        <w:rPr>
          <w:sz w:val="24"/>
          <w:szCs w:val="24"/>
        </w:rPr>
      </w:pPr>
      <w:r w:rsidRPr="0063325F">
        <w:rPr>
          <w:sz w:val="24"/>
          <w:szCs w:val="24"/>
        </w:rPr>
        <w:t>3. Увеличение доли собственных доходов бюджета в общих расходах бюджета муниципального образования</w:t>
      </w:r>
      <w:r w:rsidR="00DA1BBE" w:rsidRPr="0063325F">
        <w:rPr>
          <w:sz w:val="24"/>
          <w:szCs w:val="24"/>
        </w:rPr>
        <w:t xml:space="preserve"> к 2019 году до 65,3%</w:t>
      </w:r>
      <w:r w:rsidR="007200AE" w:rsidRPr="0063325F">
        <w:rPr>
          <w:sz w:val="24"/>
          <w:szCs w:val="24"/>
        </w:rPr>
        <w:t>;</w:t>
      </w:r>
    </w:p>
    <w:p w:rsidR="00FD57E1" w:rsidRPr="0063325F" w:rsidRDefault="00DA1BBE" w:rsidP="0063325F">
      <w:pPr>
        <w:pStyle w:val="consplusnormal1"/>
        <w:ind w:left="-567" w:firstLine="141"/>
        <w:jc w:val="both"/>
        <w:rPr>
          <w:sz w:val="24"/>
          <w:szCs w:val="24"/>
        </w:rPr>
      </w:pPr>
      <w:r w:rsidRPr="0063325F">
        <w:rPr>
          <w:sz w:val="24"/>
          <w:szCs w:val="24"/>
        </w:rPr>
        <w:t>4</w:t>
      </w:r>
      <w:r w:rsidR="00FD57E1" w:rsidRPr="0063325F">
        <w:rPr>
          <w:sz w:val="24"/>
          <w:szCs w:val="24"/>
        </w:rPr>
        <w:t xml:space="preserve">. </w:t>
      </w:r>
      <w:r w:rsidRPr="0063325F">
        <w:rPr>
          <w:sz w:val="24"/>
          <w:szCs w:val="24"/>
        </w:rPr>
        <w:t>Увеличение доли</w:t>
      </w:r>
      <w:r w:rsidR="00FD57E1" w:rsidRPr="0063325F">
        <w:rPr>
          <w:sz w:val="24"/>
          <w:szCs w:val="24"/>
        </w:rPr>
        <w:t xml:space="preserve"> объектов недвижимого имущества, прошедших гос. регистрацию, к общему количеству объектов недвижимости к 2019</w:t>
      </w:r>
      <w:r w:rsidR="007200AE" w:rsidRPr="0063325F">
        <w:rPr>
          <w:sz w:val="24"/>
          <w:szCs w:val="24"/>
        </w:rPr>
        <w:t xml:space="preserve"> году на 8</w:t>
      </w:r>
      <w:r w:rsidR="00FD57E1" w:rsidRPr="0063325F">
        <w:rPr>
          <w:sz w:val="24"/>
          <w:szCs w:val="24"/>
        </w:rPr>
        <w:t>,0%;</w:t>
      </w:r>
    </w:p>
    <w:p w:rsidR="007200AE" w:rsidRPr="0063325F" w:rsidRDefault="007200AE" w:rsidP="0063325F">
      <w:pPr>
        <w:pStyle w:val="consplusnormal1"/>
        <w:ind w:left="-567" w:firstLine="141"/>
        <w:jc w:val="both"/>
        <w:rPr>
          <w:sz w:val="24"/>
          <w:szCs w:val="24"/>
        </w:rPr>
      </w:pPr>
      <w:r w:rsidRPr="0063325F">
        <w:rPr>
          <w:sz w:val="24"/>
          <w:szCs w:val="24"/>
        </w:rPr>
        <w:t>5. Снижение  доли расходов бюджета на приобретение материальных запасов (содержание аппарата управления администрации) на 8%;</w:t>
      </w:r>
    </w:p>
    <w:p w:rsidR="007200AE" w:rsidRPr="0063325F" w:rsidRDefault="007200AE" w:rsidP="0063325F">
      <w:pPr>
        <w:pStyle w:val="consplusnormal1"/>
        <w:ind w:left="-567" w:firstLine="141"/>
        <w:jc w:val="both"/>
        <w:rPr>
          <w:sz w:val="24"/>
          <w:szCs w:val="24"/>
        </w:rPr>
      </w:pPr>
      <w:r w:rsidRPr="0063325F">
        <w:rPr>
          <w:sz w:val="24"/>
          <w:szCs w:val="24"/>
        </w:rPr>
        <w:t>6. Увеличение доли расходов бюджета, осуществляемых программным методом к 2019 году на 1,7% от базового показателя 2016 года;</w:t>
      </w:r>
    </w:p>
    <w:p w:rsidR="007200AE" w:rsidRPr="0063325F" w:rsidRDefault="007200AE" w:rsidP="0063325F">
      <w:pPr>
        <w:pStyle w:val="consplusnormal1"/>
        <w:ind w:left="-567" w:firstLine="141"/>
        <w:jc w:val="both"/>
        <w:rPr>
          <w:sz w:val="24"/>
          <w:szCs w:val="24"/>
        </w:rPr>
      </w:pPr>
      <w:r w:rsidRPr="0063325F">
        <w:rPr>
          <w:sz w:val="24"/>
          <w:szCs w:val="24"/>
        </w:rPr>
        <w:t>7. Снижение доли трудозатрат при организации составления и исполнения бюджета к 2019 году на 10%;</w:t>
      </w:r>
    </w:p>
    <w:p w:rsidR="007200AE" w:rsidRPr="0063325F" w:rsidRDefault="007200AE" w:rsidP="0063325F">
      <w:pPr>
        <w:pStyle w:val="consplusnormal1"/>
        <w:ind w:left="-567" w:firstLine="141"/>
        <w:jc w:val="both"/>
        <w:rPr>
          <w:sz w:val="24"/>
          <w:szCs w:val="24"/>
        </w:rPr>
      </w:pPr>
      <w:r w:rsidRPr="0063325F">
        <w:rPr>
          <w:sz w:val="24"/>
          <w:szCs w:val="24"/>
        </w:rPr>
        <w:t>8. Разработка и усовершенствование официального сайта администрации сельского поселения в сети Интернет;</w:t>
      </w:r>
    </w:p>
    <w:p w:rsidR="00FD57E1" w:rsidRPr="0063325F" w:rsidRDefault="007200AE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>9</w:t>
      </w:r>
      <w:r w:rsidR="00FD57E1" w:rsidRPr="0063325F">
        <w:rPr>
          <w:rFonts w:ascii="Arial" w:hAnsi="Arial" w:cs="Arial"/>
        </w:rPr>
        <w:t xml:space="preserve">. </w:t>
      </w:r>
      <w:r w:rsidR="006622A5" w:rsidRPr="0063325F">
        <w:rPr>
          <w:rFonts w:ascii="Arial" w:hAnsi="Arial" w:cs="Arial"/>
        </w:rPr>
        <w:t>Увеличение доли</w:t>
      </w:r>
      <w:r w:rsidR="00FD57E1" w:rsidRPr="0063325F">
        <w:rPr>
          <w:rFonts w:ascii="Arial" w:hAnsi="Arial" w:cs="Arial"/>
        </w:rPr>
        <w:t xml:space="preserve"> информации, размещенной в сети Интернет о деятельности администрации сельского поселения, нормативно- правовых актов и социально- значимой информации к 2019 году </w:t>
      </w:r>
      <w:r w:rsidRPr="0063325F">
        <w:rPr>
          <w:rFonts w:ascii="Arial" w:hAnsi="Arial" w:cs="Arial"/>
        </w:rPr>
        <w:t xml:space="preserve">до </w:t>
      </w:r>
      <w:r w:rsidR="00FD57E1" w:rsidRPr="0063325F">
        <w:rPr>
          <w:rFonts w:ascii="Arial" w:hAnsi="Arial" w:cs="Arial"/>
        </w:rPr>
        <w:t xml:space="preserve"> </w:t>
      </w:r>
      <w:r w:rsidRPr="0063325F">
        <w:rPr>
          <w:rFonts w:ascii="Arial" w:hAnsi="Arial" w:cs="Arial"/>
        </w:rPr>
        <w:t>70</w:t>
      </w:r>
      <w:r w:rsidR="00FD57E1" w:rsidRPr="0063325F">
        <w:rPr>
          <w:rFonts w:ascii="Arial" w:hAnsi="Arial" w:cs="Arial"/>
        </w:rPr>
        <w:t>%;</w:t>
      </w:r>
    </w:p>
    <w:p w:rsidR="009450AB" w:rsidRPr="0063325F" w:rsidRDefault="009450AB" w:rsidP="0063325F">
      <w:pPr>
        <w:pStyle w:val="ConsPlusNormal"/>
        <w:widowControl/>
        <w:ind w:left="-567" w:firstLine="141"/>
        <w:jc w:val="both"/>
        <w:outlineLvl w:val="2"/>
        <w:rPr>
          <w:sz w:val="24"/>
          <w:szCs w:val="24"/>
        </w:rPr>
      </w:pPr>
      <w:r w:rsidRPr="0063325F">
        <w:rPr>
          <w:sz w:val="24"/>
          <w:szCs w:val="24"/>
        </w:rPr>
        <w:t>10</w:t>
      </w:r>
      <w:r w:rsidR="00FD57E1" w:rsidRPr="0063325F">
        <w:rPr>
          <w:sz w:val="24"/>
          <w:szCs w:val="24"/>
        </w:rPr>
        <w:t>.</w:t>
      </w:r>
      <w:r w:rsidR="0038387F" w:rsidRPr="0063325F">
        <w:rPr>
          <w:sz w:val="24"/>
          <w:szCs w:val="24"/>
        </w:rPr>
        <w:t>Увеличение  количества</w:t>
      </w:r>
      <w:r w:rsidR="00FD57E1" w:rsidRPr="0063325F">
        <w:rPr>
          <w:sz w:val="24"/>
          <w:szCs w:val="24"/>
        </w:rPr>
        <w:t xml:space="preserve"> вно</w:t>
      </w:r>
      <w:r w:rsidR="009F5167" w:rsidRPr="0063325F">
        <w:rPr>
          <w:sz w:val="24"/>
          <w:szCs w:val="24"/>
        </w:rPr>
        <w:t>вь созданных рабочих мест к 2019</w:t>
      </w:r>
      <w:r w:rsidR="00FD57E1" w:rsidRPr="0063325F">
        <w:rPr>
          <w:sz w:val="24"/>
          <w:szCs w:val="24"/>
        </w:rPr>
        <w:t xml:space="preserve"> году </w:t>
      </w:r>
      <w:r w:rsidRPr="0063325F">
        <w:rPr>
          <w:sz w:val="24"/>
          <w:szCs w:val="24"/>
        </w:rPr>
        <w:t xml:space="preserve"> на 18</w:t>
      </w:r>
      <w:r w:rsidR="00FD57E1" w:rsidRPr="0063325F">
        <w:rPr>
          <w:sz w:val="24"/>
          <w:szCs w:val="24"/>
        </w:rPr>
        <w:t xml:space="preserve"> рабочих мест</w:t>
      </w:r>
      <w:r w:rsidRPr="0063325F">
        <w:rPr>
          <w:sz w:val="24"/>
          <w:szCs w:val="24"/>
        </w:rPr>
        <w:t xml:space="preserve"> или 2,8% от базового показателя 2016 года</w:t>
      </w:r>
      <w:r w:rsidR="00FD57E1" w:rsidRPr="0063325F">
        <w:rPr>
          <w:sz w:val="24"/>
          <w:szCs w:val="24"/>
        </w:rPr>
        <w:t xml:space="preserve">, </w:t>
      </w:r>
      <w:r w:rsidRPr="0063325F">
        <w:rPr>
          <w:sz w:val="24"/>
          <w:szCs w:val="24"/>
        </w:rPr>
        <w:t xml:space="preserve"> за счет </w:t>
      </w:r>
      <w:r w:rsidR="00506AF2" w:rsidRPr="0063325F">
        <w:rPr>
          <w:sz w:val="24"/>
          <w:szCs w:val="24"/>
        </w:rPr>
        <w:t>реконструкции корпусов с модернизацией птицеводческого оборудования</w:t>
      </w:r>
      <w:r w:rsidRPr="0063325F">
        <w:rPr>
          <w:sz w:val="24"/>
          <w:szCs w:val="24"/>
        </w:rPr>
        <w:t xml:space="preserve"> СХ ОАО «</w:t>
      </w:r>
      <w:proofErr w:type="spellStart"/>
      <w:r w:rsidRPr="0063325F">
        <w:rPr>
          <w:sz w:val="24"/>
          <w:szCs w:val="24"/>
        </w:rPr>
        <w:t>Белореченское</w:t>
      </w:r>
      <w:proofErr w:type="spellEnd"/>
      <w:r w:rsidRPr="0063325F">
        <w:rPr>
          <w:sz w:val="24"/>
          <w:szCs w:val="24"/>
        </w:rPr>
        <w:t>»</w:t>
      </w:r>
      <w:r w:rsidR="0041676D" w:rsidRPr="0063325F">
        <w:rPr>
          <w:sz w:val="24"/>
          <w:szCs w:val="24"/>
        </w:rPr>
        <w:t xml:space="preserve"> и </w:t>
      </w:r>
      <w:r w:rsidR="00506AF2" w:rsidRPr="0063325F">
        <w:rPr>
          <w:sz w:val="24"/>
          <w:szCs w:val="24"/>
        </w:rPr>
        <w:t xml:space="preserve">развития </w:t>
      </w:r>
      <w:r w:rsidR="0041676D" w:rsidRPr="0063325F">
        <w:rPr>
          <w:sz w:val="24"/>
          <w:szCs w:val="24"/>
        </w:rPr>
        <w:t>КФХ;</w:t>
      </w:r>
    </w:p>
    <w:p w:rsidR="0041676D" w:rsidRPr="0063325F" w:rsidRDefault="0041676D" w:rsidP="0063325F">
      <w:pPr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>11. Увеличение доли расходов бюджета муниципального образования на развитие и поддержку малого и среднего предпринимательства на 5,0 тыс. руб.</w:t>
      </w:r>
    </w:p>
    <w:p w:rsidR="0041676D" w:rsidRPr="0063325F" w:rsidRDefault="0041676D" w:rsidP="0063325F">
      <w:pPr>
        <w:pStyle w:val="ConsPlusNormal"/>
        <w:widowControl/>
        <w:ind w:left="-567" w:firstLine="141"/>
        <w:jc w:val="both"/>
        <w:outlineLvl w:val="2"/>
        <w:rPr>
          <w:sz w:val="24"/>
          <w:szCs w:val="24"/>
        </w:rPr>
      </w:pPr>
    </w:p>
    <w:p w:rsidR="004B6F74" w:rsidRPr="0063325F" w:rsidRDefault="004B6F74" w:rsidP="0063325F">
      <w:pPr>
        <w:pStyle w:val="ConsPlusNormal"/>
        <w:widowControl/>
        <w:ind w:left="-567" w:firstLine="141"/>
        <w:jc w:val="both"/>
        <w:outlineLvl w:val="2"/>
        <w:rPr>
          <w:sz w:val="24"/>
          <w:szCs w:val="24"/>
        </w:rPr>
        <w:sectPr w:rsidR="004B6F74" w:rsidRPr="0063325F" w:rsidSect="0063325F">
          <w:type w:val="nextPage"/>
          <w:pgSz w:w="11906" w:h="16838"/>
          <w:pgMar w:top="1701" w:right="1134" w:bottom="850" w:left="1134" w:header="709" w:footer="709" w:gutter="0"/>
          <w:cols w:space="708"/>
          <w:docGrid w:linePitch="360"/>
        </w:sectPr>
      </w:pPr>
    </w:p>
    <w:p w:rsidR="004B6F74" w:rsidRPr="0063325F" w:rsidRDefault="004B6F74" w:rsidP="0063325F">
      <w:pPr>
        <w:pStyle w:val="ConsPlusCell"/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4B6F74" w:rsidRPr="0063325F" w:rsidRDefault="004B6F74" w:rsidP="0063325F">
      <w:pPr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4B6F74" w:rsidRPr="0063325F" w:rsidRDefault="004B6F74" w:rsidP="0063325F">
      <w:pPr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b/>
          <w:sz w:val="22"/>
          <w:szCs w:val="22"/>
        </w:rPr>
        <w:t xml:space="preserve"> «</w:t>
      </w:r>
      <w:r w:rsidRPr="0063325F">
        <w:rPr>
          <w:rFonts w:ascii="Courier New" w:hAnsi="Courier New" w:cs="Courier New"/>
          <w:sz w:val="22"/>
          <w:szCs w:val="22"/>
        </w:rPr>
        <w:t>Устойчивое развитие экономической базы сельского поселения</w:t>
      </w:r>
    </w:p>
    <w:p w:rsidR="004B6F74" w:rsidRPr="0063325F" w:rsidRDefault="004B6F74" w:rsidP="0063325F">
      <w:pPr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sz w:val="22"/>
          <w:szCs w:val="22"/>
        </w:rPr>
        <w:t xml:space="preserve">Сосновского муниципального образования» </w:t>
      </w:r>
    </w:p>
    <w:p w:rsidR="004B6F74" w:rsidRPr="0063325F" w:rsidRDefault="004B6F74" w:rsidP="0063325F">
      <w:pPr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sz w:val="22"/>
          <w:szCs w:val="22"/>
        </w:rPr>
        <w:t xml:space="preserve"> на период </w:t>
      </w:r>
      <w:r w:rsidR="009F5167" w:rsidRPr="0063325F">
        <w:rPr>
          <w:rFonts w:ascii="Courier New" w:hAnsi="Courier New" w:cs="Courier New"/>
          <w:sz w:val="22"/>
          <w:szCs w:val="22"/>
        </w:rPr>
        <w:t>2017 – 2019</w:t>
      </w:r>
      <w:r w:rsidRPr="0063325F">
        <w:rPr>
          <w:rFonts w:ascii="Courier New" w:hAnsi="Courier New" w:cs="Courier New"/>
          <w:sz w:val="22"/>
          <w:szCs w:val="22"/>
        </w:rPr>
        <w:t xml:space="preserve"> год</w:t>
      </w:r>
    </w:p>
    <w:p w:rsidR="004B6F74" w:rsidRPr="0063325F" w:rsidRDefault="004B6F74" w:rsidP="0063325F">
      <w:pPr>
        <w:tabs>
          <w:tab w:val="left" w:pos="7920"/>
        </w:tabs>
        <w:ind w:left="-567" w:firstLine="141"/>
        <w:jc w:val="center"/>
        <w:rPr>
          <w:rFonts w:ascii="Arial" w:hAnsi="Arial" w:cs="Arial"/>
        </w:rPr>
      </w:pPr>
      <w:r w:rsidRPr="0063325F">
        <w:rPr>
          <w:rFonts w:ascii="Arial" w:hAnsi="Arial" w:cs="Arial"/>
        </w:rPr>
        <w:t>Таблица 1</w:t>
      </w:r>
    </w:p>
    <w:p w:rsidR="004B6F74" w:rsidRPr="0063325F" w:rsidRDefault="004B6F74" w:rsidP="0063325F">
      <w:pPr>
        <w:pStyle w:val="ConsPlusNonformat"/>
        <w:ind w:left="-567" w:firstLine="141"/>
        <w:jc w:val="center"/>
        <w:rPr>
          <w:rFonts w:ascii="Arial" w:hAnsi="Arial" w:cs="Arial"/>
          <w:bCs/>
          <w:sz w:val="24"/>
          <w:szCs w:val="24"/>
        </w:rPr>
      </w:pPr>
      <w:r w:rsidRPr="0063325F">
        <w:rPr>
          <w:rFonts w:ascii="Arial" w:hAnsi="Arial" w:cs="Arial"/>
          <w:bCs/>
          <w:sz w:val="24"/>
          <w:szCs w:val="24"/>
        </w:rPr>
        <w:t>Сведения</w:t>
      </w:r>
    </w:p>
    <w:p w:rsidR="004B6F74" w:rsidRPr="0063325F" w:rsidRDefault="004B6F74" w:rsidP="0063325F">
      <w:pPr>
        <w:pStyle w:val="ConsPlusNonformat"/>
        <w:ind w:left="-567" w:firstLine="141"/>
        <w:jc w:val="center"/>
        <w:rPr>
          <w:rFonts w:ascii="Arial" w:hAnsi="Arial" w:cs="Arial"/>
          <w:bCs/>
          <w:sz w:val="24"/>
          <w:szCs w:val="24"/>
        </w:rPr>
      </w:pPr>
      <w:r w:rsidRPr="0063325F">
        <w:rPr>
          <w:rFonts w:ascii="Arial" w:hAnsi="Arial" w:cs="Arial"/>
          <w:bCs/>
          <w:sz w:val="24"/>
          <w:szCs w:val="24"/>
        </w:rPr>
        <w:t>о составе и значениях показателей муниципальной программы</w:t>
      </w: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b/>
        </w:rPr>
      </w:pPr>
      <w:r w:rsidRPr="0063325F">
        <w:rPr>
          <w:rFonts w:ascii="Arial" w:hAnsi="Arial" w:cs="Arial"/>
          <w:b/>
        </w:rPr>
        <w:t>Устойчивое развитие экономической базы сельского поселения Сосновского муниципального образования</w:t>
      </w:r>
    </w:p>
    <w:p w:rsidR="004B6F74" w:rsidRPr="0063325F" w:rsidRDefault="004B6F74" w:rsidP="0063325F">
      <w:pPr>
        <w:ind w:left="-567" w:firstLine="141"/>
        <w:jc w:val="center"/>
        <w:rPr>
          <w:rFonts w:ascii="Arial" w:hAnsi="Arial" w:cs="Arial"/>
          <w:b/>
          <w:bCs/>
        </w:rPr>
      </w:pPr>
      <w:r w:rsidRPr="0063325F">
        <w:rPr>
          <w:rFonts w:ascii="Arial" w:hAnsi="Arial" w:cs="Arial"/>
          <w:b/>
        </w:rPr>
        <w:t xml:space="preserve">на период </w:t>
      </w:r>
      <w:r w:rsidR="009F5167" w:rsidRPr="0063325F">
        <w:rPr>
          <w:rFonts w:ascii="Arial" w:hAnsi="Arial" w:cs="Arial"/>
          <w:b/>
        </w:rPr>
        <w:t>2017 – 2019</w:t>
      </w:r>
      <w:r w:rsidRPr="0063325F">
        <w:rPr>
          <w:rFonts w:ascii="Arial" w:hAnsi="Arial" w:cs="Arial"/>
          <w:b/>
        </w:rPr>
        <w:t xml:space="preserve"> год</w:t>
      </w:r>
    </w:p>
    <w:tbl>
      <w:tblPr>
        <w:tblW w:w="11360" w:type="dxa"/>
        <w:jc w:val="center"/>
        <w:tblLayout w:type="fixed"/>
        <w:tblLook w:val="00A0" w:firstRow="1" w:lastRow="0" w:firstColumn="1" w:lastColumn="0" w:noHBand="0" w:noVBand="0"/>
      </w:tblPr>
      <w:tblGrid>
        <w:gridCol w:w="596"/>
        <w:gridCol w:w="3425"/>
        <w:gridCol w:w="733"/>
        <w:gridCol w:w="243"/>
        <w:gridCol w:w="1127"/>
        <w:gridCol w:w="1474"/>
        <w:gridCol w:w="1458"/>
        <w:gridCol w:w="1112"/>
        <w:gridCol w:w="1192"/>
      </w:tblGrid>
      <w:tr w:rsidR="004B6F74" w:rsidRPr="0063325F" w:rsidTr="0063325F">
        <w:trPr>
          <w:trHeight w:val="300"/>
          <w:tblHeader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628" w:right="47" w:firstLine="15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15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4B6F74" w:rsidRPr="0063325F" w:rsidTr="0063325F">
        <w:trPr>
          <w:trHeight w:val="300"/>
          <w:tblHeader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9F5167" w:rsidP="0063325F">
            <w:pPr>
              <w:ind w:left="-50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4B6F74" w:rsidRPr="0063325F" w:rsidRDefault="004B6F74" w:rsidP="0063325F">
            <w:pPr>
              <w:ind w:left="-50" w:right="-515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базовый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9F5167" w:rsidP="0063325F">
            <w:pPr>
              <w:ind w:left="158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9F5167" w:rsidP="0063325F">
            <w:pPr>
              <w:ind w:left="243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9F5167" w:rsidP="0063325F">
            <w:pPr>
              <w:ind w:left="-81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год за</w:t>
            </w:r>
            <w:r w:rsidR="009F5167" w:rsidRPr="0063325F">
              <w:rPr>
                <w:rFonts w:ascii="Courier New" w:hAnsi="Courier New" w:cs="Courier New"/>
                <w:sz w:val="22"/>
                <w:szCs w:val="22"/>
              </w:rPr>
              <w:t>вершения действия программы 2019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B6F74" w:rsidRPr="0063325F" w:rsidTr="0063325F">
        <w:trPr>
          <w:trHeight w:val="300"/>
          <w:tblHeader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4B6F74" w:rsidRPr="0063325F" w:rsidTr="0063325F">
        <w:trPr>
          <w:trHeight w:val="601"/>
          <w:jc w:val="center"/>
        </w:trPr>
        <w:tc>
          <w:tcPr>
            <w:tcW w:w="11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327" w:firstLine="141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t xml:space="preserve">Устойчивое развитие экономической базы  сельского поселения Сосновского муниципального образования на период </w:t>
            </w:r>
            <w:r w:rsidR="00470CDB" w:rsidRPr="0063325F">
              <w:rPr>
                <w:rFonts w:ascii="Courier New" w:hAnsi="Courier New" w:cs="Courier New"/>
                <w:b/>
                <w:sz w:val="22"/>
                <w:szCs w:val="22"/>
              </w:rPr>
              <w:t>2017 – 2019</w:t>
            </w: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6F74" w:rsidRPr="0063325F" w:rsidTr="0063325F">
        <w:trPr>
          <w:trHeight w:val="223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pStyle w:val="consplusnormal1"/>
              <w:ind w:left="299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Темп роста имущественных налоговых доходов бюджета сельского  поселения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444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011E9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810,0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Увеличение темпа роста имущественных налоговых доходов </w:t>
            </w:r>
            <w:r w:rsidR="00DA0945" w:rsidRPr="0063325F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% (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>130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т. р.)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Увеличение темпа роста имущественных налоговых доходов </w:t>
            </w:r>
            <w:r w:rsidR="00DA0945" w:rsidRPr="0063325F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>17,3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% (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т. р.) от базового показателя 201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Увеличение темпа роста имущественных налоговых доходов </w:t>
            </w:r>
            <w:r w:rsidR="00DA0945" w:rsidRPr="0063325F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>17,3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% (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т. р.) от 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>базового показателя 2016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Увеличение темпа роста имущественных налоговых доходов</w:t>
            </w:r>
            <w:r w:rsidR="00DA0945" w:rsidRPr="0063325F">
              <w:rPr>
                <w:rFonts w:ascii="Courier New" w:hAnsi="Courier New" w:cs="Courier New"/>
                <w:sz w:val="22"/>
                <w:szCs w:val="22"/>
              </w:rPr>
              <w:t xml:space="preserve"> на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>17,3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% (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,0 т. р.) от 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>базового показателя 2016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</w:tr>
      <w:tr w:rsidR="004B6F74" w:rsidRPr="0063325F" w:rsidTr="0063325F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Темп роста неналоговых доходов бюджета сельского поселения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011E9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123,5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Увеличение темпа роста неналоговых доходов 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>1,2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1,5 т. р.)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Увеличение темпа роста неналоговых доходов 5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>,3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% (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>6,5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т. р.)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Увеличение темпа р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>оста неналоговых доходов 5,3% (6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,5 т. р.)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Увеличение темпа роста неналоговых доходов 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>5,3% (6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,5 т. р.)</w:t>
            </w:r>
            <w:r w:rsidR="004011E9" w:rsidRPr="0063325F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</w:tr>
      <w:tr w:rsidR="004B6F74" w:rsidRPr="0063325F" w:rsidTr="0063325F">
        <w:trPr>
          <w:trHeight w:val="107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393066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Доля собственных доходов бюджета в общих  расходах бюджета поселения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DA1BBE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34,0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FE32F2" w:rsidRPr="0063325F">
              <w:rPr>
                <w:rFonts w:ascii="Courier New" w:hAnsi="Courier New" w:cs="Courier New"/>
                <w:sz w:val="22"/>
                <w:szCs w:val="22"/>
              </w:rPr>
              <w:t>5771,6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="00DA1BBE" w:rsidRPr="0063325F">
              <w:rPr>
                <w:rFonts w:ascii="Courier New" w:hAnsi="Courier New" w:cs="Courier New"/>
                <w:sz w:val="22"/>
                <w:szCs w:val="22"/>
              </w:rPr>
              <w:t>16962,2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DA1BBE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DA1BBE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DA1BBE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65,3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DA1BBE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65,3</w:t>
            </w:r>
          </w:p>
        </w:tc>
      </w:tr>
      <w:tr w:rsidR="004B6F74" w:rsidRPr="0063325F" w:rsidTr="0063325F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393066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Доля объектов недвижимого имущества, прошедшего гос. регистрацию, к общему количеству объектов недвижимости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845FDE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83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>,0% (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693строения</w:t>
            </w:r>
            <w:r w:rsidR="00661093" w:rsidRPr="0063325F">
              <w:rPr>
                <w:rFonts w:ascii="Courier New" w:hAnsi="Courier New" w:cs="Courier New"/>
                <w:sz w:val="22"/>
                <w:szCs w:val="22"/>
              </w:rPr>
              <w:t xml:space="preserve"> от 885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845FDE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>,0%</w:t>
            </w:r>
            <w:r w:rsidR="00661093" w:rsidRPr="0063325F">
              <w:rPr>
                <w:rFonts w:ascii="Courier New" w:hAnsi="Courier New" w:cs="Courier New"/>
                <w:sz w:val="22"/>
                <w:szCs w:val="22"/>
              </w:rPr>
              <w:t xml:space="preserve">                   (723 строения от 885)</w:t>
            </w:r>
            <w:r w:rsidR="001D4653" w:rsidRPr="0063325F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 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D4422E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>,0%</w:t>
            </w:r>
          </w:p>
          <w:p w:rsidR="00661093" w:rsidRPr="0063325F" w:rsidRDefault="00661093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(779 строения от 885)</w:t>
            </w:r>
            <w:r w:rsidR="001D4653" w:rsidRPr="0063325F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</w:t>
            </w:r>
            <w:r w:rsidR="001D4653"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2016 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661093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>,0%</w:t>
            </w:r>
          </w:p>
          <w:p w:rsidR="00661093" w:rsidRPr="0063325F" w:rsidRDefault="00661093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(805 строения от885)</w:t>
            </w:r>
            <w:r w:rsidR="001D4653" w:rsidRPr="0063325F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</w:t>
            </w:r>
            <w:r w:rsidR="001D4653"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2016 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661093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>,0%</w:t>
            </w:r>
            <w:r w:rsidR="001D4653" w:rsidRPr="0063325F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 г</w:t>
            </w:r>
          </w:p>
        </w:tc>
      </w:tr>
      <w:tr w:rsidR="004B6F74" w:rsidRPr="0063325F" w:rsidTr="0063325F">
        <w:trPr>
          <w:trHeight w:val="172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393066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Снижение  доли расходов бюджета на приобретение материальных запасов (содержание аппарата управления администрации)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661093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5% (6,5 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>т. р.)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Снижение расходов на </w:t>
            </w:r>
            <w:proofErr w:type="spellStart"/>
            <w:r w:rsidRPr="0063325F">
              <w:rPr>
                <w:rFonts w:ascii="Courier New" w:hAnsi="Courier New" w:cs="Courier New"/>
                <w:sz w:val="22"/>
                <w:szCs w:val="22"/>
              </w:rPr>
              <w:t>приобр</w:t>
            </w:r>
            <w:proofErr w:type="spellEnd"/>
            <w:r w:rsidRPr="0063325F">
              <w:rPr>
                <w:rFonts w:ascii="Courier New" w:hAnsi="Courier New" w:cs="Courier New"/>
                <w:sz w:val="22"/>
                <w:szCs w:val="22"/>
              </w:rPr>
              <w:t>. матер. запасов на 4%(</w:t>
            </w:r>
            <w:r w:rsidR="00661093" w:rsidRPr="0063325F">
              <w:rPr>
                <w:rFonts w:ascii="Courier New" w:hAnsi="Courier New" w:cs="Courier New"/>
                <w:sz w:val="22"/>
                <w:szCs w:val="22"/>
              </w:rPr>
              <w:t>5,2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т</w:t>
            </w:r>
            <w:r w:rsidR="00661093" w:rsidRPr="0063325F">
              <w:rPr>
                <w:rFonts w:ascii="Courier New" w:hAnsi="Courier New" w:cs="Courier New"/>
                <w:sz w:val="22"/>
                <w:szCs w:val="22"/>
              </w:rPr>
              <w:t>. р) от базового показателя 2016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Снижение расходов на </w:t>
            </w:r>
            <w:proofErr w:type="spellStart"/>
            <w:r w:rsidRPr="0063325F">
              <w:rPr>
                <w:rFonts w:ascii="Courier New" w:hAnsi="Courier New" w:cs="Courier New"/>
                <w:sz w:val="22"/>
                <w:szCs w:val="22"/>
              </w:rPr>
              <w:t>приобр</w:t>
            </w:r>
            <w:proofErr w:type="spellEnd"/>
            <w:r w:rsidRPr="0063325F">
              <w:rPr>
                <w:rFonts w:ascii="Courier New" w:hAnsi="Courier New" w:cs="Courier New"/>
                <w:sz w:val="22"/>
                <w:szCs w:val="22"/>
              </w:rPr>
              <w:t>. матер. запасов на 5% (</w:t>
            </w:r>
            <w:r w:rsidR="00661093" w:rsidRPr="0063325F">
              <w:rPr>
                <w:rFonts w:ascii="Courier New" w:hAnsi="Courier New" w:cs="Courier New"/>
                <w:sz w:val="22"/>
                <w:szCs w:val="22"/>
              </w:rPr>
              <w:t>6,5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,0 т</w:t>
            </w:r>
            <w:r w:rsidR="00661093" w:rsidRPr="0063325F">
              <w:rPr>
                <w:rFonts w:ascii="Courier New" w:hAnsi="Courier New" w:cs="Courier New"/>
                <w:sz w:val="22"/>
                <w:szCs w:val="22"/>
              </w:rPr>
              <w:t>. р) от базового показателя 2016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Снижение расходов на </w:t>
            </w:r>
            <w:proofErr w:type="spellStart"/>
            <w:r w:rsidRPr="0063325F">
              <w:rPr>
                <w:rFonts w:ascii="Courier New" w:hAnsi="Courier New" w:cs="Courier New"/>
                <w:sz w:val="22"/>
                <w:szCs w:val="22"/>
              </w:rPr>
              <w:t>приобр</w:t>
            </w:r>
            <w:proofErr w:type="spellEnd"/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. матер. запасов на </w:t>
            </w:r>
            <w:r w:rsidR="00661093" w:rsidRPr="0063325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% (</w:t>
            </w:r>
            <w:r w:rsidR="00661093" w:rsidRPr="0063325F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,0 т</w:t>
            </w:r>
            <w:r w:rsidR="00661093" w:rsidRPr="0063325F">
              <w:rPr>
                <w:rFonts w:ascii="Courier New" w:hAnsi="Courier New" w:cs="Courier New"/>
                <w:sz w:val="22"/>
                <w:szCs w:val="22"/>
              </w:rPr>
              <w:t>. р) от базового показателя 2016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Снижение расходов на </w:t>
            </w:r>
            <w:proofErr w:type="spellStart"/>
            <w:r w:rsidRPr="0063325F">
              <w:rPr>
                <w:rFonts w:ascii="Courier New" w:hAnsi="Courier New" w:cs="Courier New"/>
                <w:sz w:val="22"/>
                <w:szCs w:val="22"/>
              </w:rPr>
              <w:t>приобр</w:t>
            </w:r>
            <w:proofErr w:type="spellEnd"/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. матер. запасов на </w:t>
            </w:r>
            <w:r w:rsidR="00661093" w:rsidRPr="0063325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  <w:r w:rsidR="00661093" w:rsidRPr="0063325F">
              <w:rPr>
                <w:rFonts w:ascii="Courier New" w:hAnsi="Courier New" w:cs="Courier New"/>
                <w:sz w:val="22"/>
                <w:szCs w:val="22"/>
              </w:rPr>
              <w:t>(10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,0 т</w:t>
            </w:r>
            <w:r w:rsidR="00661093" w:rsidRPr="0063325F">
              <w:rPr>
                <w:rFonts w:ascii="Courier New" w:hAnsi="Courier New" w:cs="Courier New"/>
                <w:sz w:val="22"/>
                <w:szCs w:val="22"/>
              </w:rPr>
              <w:t>. р) от базового показателя 2016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</w:tr>
      <w:tr w:rsidR="004B6F74" w:rsidRPr="0063325F" w:rsidTr="0063325F">
        <w:trPr>
          <w:trHeight w:val="197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393066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Увеличение доли расходов бюджета, осуществляемых программн</w:t>
            </w:r>
            <w:r w:rsidR="00845FDE" w:rsidRPr="0063325F">
              <w:rPr>
                <w:rFonts w:ascii="Courier New" w:hAnsi="Courier New" w:cs="Courier New"/>
                <w:sz w:val="22"/>
                <w:szCs w:val="22"/>
              </w:rPr>
              <w:t>ым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методом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1D4653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92,5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>% (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9754,4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10547,7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Повышение до</w:t>
            </w:r>
            <w:r w:rsidR="001D4653" w:rsidRPr="0063325F">
              <w:rPr>
                <w:rFonts w:ascii="Courier New" w:hAnsi="Courier New" w:cs="Courier New"/>
                <w:sz w:val="22"/>
                <w:szCs w:val="22"/>
              </w:rPr>
              <w:t>ли расходов бюджета  программным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методом на </w:t>
            </w:r>
            <w:r w:rsidR="001D4653" w:rsidRPr="0063325F">
              <w:rPr>
                <w:rFonts w:ascii="Courier New" w:hAnsi="Courier New" w:cs="Courier New"/>
                <w:sz w:val="22"/>
                <w:szCs w:val="22"/>
              </w:rPr>
              <w:t>4,9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  <w:r w:rsidR="001D4653" w:rsidRPr="0063325F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 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Повышение до</w:t>
            </w:r>
            <w:r w:rsidR="001D4653" w:rsidRPr="0063325F">
              <w:rPr>
                <w:rFonts w:ascii="Courier New" w:hAnsi="Courier New" w:cs="Courier New"/>
                <w:sz w:val="22"/>
                <w:szCs w:val="22"/>
              </w:rPr>
              <w:t>ли расходов бюджета  программным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методом на </w:t>
            </w:r>
            <w:r w:rsidR="001D4653" w:rsidRPr="0063325F">
              <w:rPr>
                <w:rFonts w:ascii="Courier New" w:hAnsi="Courier New" w:cs="Courier New"/>
                <w:sz w:val="22"/>
                <w:szCs w:val="22"/>
              </w:rPr>
              <w:t>4,3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  <w:r w:rsidR="001D4653" w:rsidRPr="0063325F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 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Повышение доли расходов бюджета  программно- целевым методом на </w:t>
            </w:r>
            <w:r w:rsidR="001D4653" w:rsidRPr="0063325F">
              <w:rPr>
                <w:rFonts w:ascii="Courier New" w:hAnsi="Courier New" w:cs="Courier New"/>
                <w:sz w:val="22"/>
                <w:szCs w:val="22"/>
              </w:rPr>
              <w:t>1,7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  <w:r w:rsidR="001D4653" w:rsidRPr="0063325F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 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Повышение доли расходов бюджета  программно- целевым методом на </w:t>
            </w:r>
            <w:r w:rsidR="001D4653" w:rsidRPr="0063325F">
              <w:rPr>
                <w:rFonts w:ascii="Courier New" w:hAnsi="Courier New" w:cs="Courier New"/>
                <w:sz w:val="22"/>
                <w:szCs w:val="22"/>
              </w:rPr>
              <w:t>1,7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  <w:r w:rsidR="001D4653" w:rsidRPr="0063325F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 г</w:t>
            </w:r>
          </w:p>
        </w:tc>
      </w:tr>
      <w:tr w:rsidR="004B6F74" w:rsidRPr="0063325F" w:rsidTr="0063325F">
        <w:trPr>
          <w:trHeight w:val="84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393066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Снижение доли трудозатрат при организации составления и исполнения бюджета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45FDE" w:rsidRPr="0063325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45FDE" w:rsidRPr="0063325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45FDE" w:rsidRPr="0063325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45FDE" w:rsidRPr="0063325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B6F74" w:rsidRPr="0063325F" w:rsidTr="0063325F">
        <w:trPr>
          <w:trHeight w:val="1341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393066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1D4653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Разработка и </w:t>
            </w:r>
            <w:r w:rsidR="00845FDE" w:rsidRPr="0063325F">
              <w:rPr>
                <w:rFonts w:ascii="Courier New" w:hAnsi="Courier New" w:cs="Courier New"/>
                <w:sz w:val="22"/>
                <w:szCs w:val="22"/>
              </w:rPr>
              <w:t>усовершенствование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 xml:space="preserve"> официального сайта администрации сельского поселения в сети Интернет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3325F">
              <w:rPr>
                <w:rFonts w:ascii="Courier New" w:hAnsi="Courier New" w:cs="Courier New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1D4653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B6F74" w:rsidRPr="0063325F" w:rsidTr="0063325F">
        <w:trPr>
          <w:trHeight w:val="183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393066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Доля информации, размещенной в сети Интернет о деятельности администрации сельского поселения, нормативно- правовых актов и социально- значимой информации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1D4653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45FDE" w:rsidRPr="0063325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1D4653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1D4653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1D4653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1D4653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4B6F74" w:rsidRPr="0063325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B6F74" w:rsidRPr="0063325F" w:rsidTr="0063325F">
        <w:trPr>
          <w:trHeight w:val="252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Количество, вновь созданных рабочих мест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раб. мест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1223F" w:rsidRPr="0063325F">
              <w:rPr>
                <w:rFonts w:ascii="Courier New" w:hAnsi="Courier New" w:cs="Courier New"/>
                <w:sz w:val="22"/>
                <w:szCs w:val="22"/>
              </w:rPr>
              <w:t xml:space="preserve">50 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рабочих мест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Увеличение числа раб.  мест за счет развития КФХ   на </w:t>
            </w:r>
            <w:r w:rsidR="00D649FB" w:rsidRPr="0063325F">
              <w:rPr>
                <w:rFonts w:ascii="Courier New" w:hAnsi="Courier New" w:cs="Courier New"/>
                <w:sz w:val="22"/>
                <w:szCs w:val="22"/>
              </w:rPr>
              <w:t>2,1% (14  раб. мест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) от баз</w:t>
            </w:r>
            <w:r w:rsidR="00D1223F" w:rsidRPr="0063325F">
              <w:rPr>
                <w:rFonts w:ascii="Courier New" w:hAnsi="Courier New" w:cs="Courier New"/>
                <w:sz w:val="22"/>
                <w:szCs w:val="22"/>
              </w:rPr>
              <w:t>. показателя 2016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="009450AB" w:rsidRPr="006332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649FB" w:rsidRPr="0063325F">
              <w:rPr>
                <w:rFonts w:ascii="Courier New" w:hAnsi="Courier New" w:cs="Courier New"/>
                <w:sz w:val="22"/>
                <w:szCs w:val="22"/>
              </w:rPr>
              <w:t>за счет СХ ОАО «</w:t>
            </w:r>
            <w:proofErr w:type="spellStart"/>
            <w:r w:rsidR="00D649FB" w:rsidRPr="0063325F">
              <w:rPr>
                <w:rFonts w:ascii="Courier New" w:hAnsi="Courier New" w:cs="Courier New"/>
                <w:sz w:val="22"/>
                <w:szCs w:val="22"/>
              </w:rPr>
              <w:t>Белореченское</w:t>
            </w:r>
            <w:proofErr w:type="spellEnd"/>
            <w:r w:rsidR="00D649FB" w:rsidRPr="0063325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Увеличение числа раб.  мест за счет развития КФХ   на </w:t>
            </w:r>
            <w:r w:rsidR="00D649FB" w:rsidRPr="0063325F">
              <w:rPr>
                <w:rFonts w:ascii="Courier New" w:hAnsi="Courier New" w:cs="Courier New"/>
                <w:sz w:val="22"/>
                <w:szCs w:val="22"/>
              </w:rPr>
              <w:t>2,3% (15 раб. мест</w:t>
            </w:r>
            <w:r w:rsidR="00D1223F" w:rsidRPr="0063325F">
              <w:rPr>
                <w:rFonts w:ascii="Courier New" w:hAnsi="Courier New" w:cs="Courier New"/>
                <w:sz w:val="22"/>
                <w:szCs w:val="22"/>
              </w:rPr>
              <w:t>) от баз. показателя 2016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="00D649FB" w:rsidRPr="0063325F">
              <w:rPr>
                <w:rFonts w:ascii="Courier New" w:hAnsi="Courier New" w:cs="Courier New"/>
                <w:sz w:val="22"/>
                <w:szCs w:val="22"/>
              </w:rPr>
              <w:t xml:space="preserve"> за счет развития КФХ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Увеличение числа раб.  мест за счет развития КФХ   на</w:t>
            </w:r>
            <w:r w:rsidR="00D649FB" w:rsidRPr="0063325F">
              <w:rPr>
                <w:rFonts w:ascii="Courier New" w:hAnsi="Courier New" w:cs="Courier New"/>
                <w:sz w:val="22"/>
                <w:szCs w:val="22"/>
              </w:rPr>
              <w:t xml:space="preserve"> 2,8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>% (</w:t>
            </w:r>
            <w:r w:rsidR="00D649FB" w:rsidRPr="0063325F">
              <w:rPr>
                <w:rFonts w:ascii="Courier New" w:hAnsi="Courier New" w:cs="Courier New"/>
                <w:sz w:val="22"/>
                <w:szCs w:val="22"/>
              </w:rPr>
              <w:t>18 раб. мест</w:t>
            </w:r>
            <w:r w:rsidR="00D1223F" w:rsidRPr="0063325F">
              <w:rPr>
                <w:rFonts w:ascii="Courier New" w:hAnsi="Courier New" w:cs="Courier New"/>
                <w:sz w:val="22"/>
                <w:szCs w:val="22"/>
              </w:rPr>
              <w:t>) от баз. показателя 2016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="00D649FB" w:rsidRPr="0063325F">
              <w:rPr>
                <w:rFonts w:ascii="Courier New" w:hAnsi="Courier New" w:cs="Courier New"/>
                <w:sz w:val="22"/>
                <w:szCs w:val="22"/>
              </w:rPr>
              <w:t xml:space="preserve"> за счет развития КФХ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6F74" w:rsidRPr="0063325F" w:rsidRDefault="00D649FB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Увеличение числа раб.  мест за счет развития КФХ   на 2,8% (18 раб. мест) от баз. показателя 2016 г. за счет развития КФХ</w:t>
            </w:r>
          </w:p>
        </w:tc>
      </w:tr>
      <w:tr w:rsidR="0041676D" w:rsidRPr="0063325F" w:rsidTr="0063325F">
        <w:trPr>
          <w:trHeight w:val="252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76D" w:rsidRPr="0063325F" w:rsidRDefault="0041676D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6D" w:rsidRPr="0063325F" w:rsidRDefault="0041676D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Увеличение доли расходов бюджета муниципального образования на развитие и поддержку малого и среднего предпринимательства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6D" w:rsidRPr="0063325F" w:rsidRDefault="0041676D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63325F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6D" w:rsidRPr="0063325F" w:rsidRDefault="0041676D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6D" w:rsidRPr="0063325F" w:rsidRDefault="0041676D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6D" w:rsidRPr="0063325F" w:rsidRDefault="0041676D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6D" w:rsidRPr="0063325F" w:rsidRDefault="0041676D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6D" w:rsidRPr="0063325F" w:rsidRDefault="0041676D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76D" w:rsidRPr="0063325F" w:rsidRDefault="0041676D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4B6F74" w:rsidRPr="0063325F" w:rsidTr="0063325F">
        <w:trPr>
          <w:trHeight w:val="300"/>
          <w:jc w:val="center"/>
        </w:trPr>
        <w:tc>
          <w:tcPr>
            <w:tcW w:w="11360" w:type="dxa"/>
            <w:gridSpan w:val="9"/>
            <w:tcBorders>
              <w:top w:val="nil"/>
              <w:bottom w:val="nil"/>
            </w:tcBorders>
            <w:noWrap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B6F74" w:rsidRDefault="004B6F74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63325F" w:rsidRPr="0063325F" w:rsidRDefault="0063325F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4B6F74" w:rsidRPr="0063325F" w:rsidRDefault="004B6F74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4B6F74" w:rsidRPr="0063325F" w:rsidRDefault="004B6F74" w:rsidP="0063325F">
      <w:pPr>
        <w:widowControl w:val="0"/>
        <w:ind w:left="-567" w:firstLine="141"/>
        <w:jc w:val="both"/>
        <w:rPr>
          <w:rFonts w:ascii="Arial" w:hAnsi="Arial" w:cs="Arial"/>
        </w:rPr>
      </w:pPr>
    </w:p>
    <w:p w:rsidR="00506AF2" w:rsidRPr="0063325F" w:rsidRDefault="004B6F74" w:rsidP="0063325F">
      <w:pPr>
        <w:widowControl w:val="0"/>
        <w:tabs>
          <w:tab w:val="left" w:pos="12810"/>
          <w:tab w:val="right" w:pos="15041"/>
        </w:tabs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</w:rPr>
        <w:tab/>
      </w:r>
    </w:p>
    <w:p w:rsidR="00401B4B" w:rsidRPr="0063325F" w:rsidRDefault="00401B4B" w:rsidP="0063325F">
      <w:pPr>
        <w:pStyle w:val="ConsPlusCell"/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401B4B" w:rsidRPr="0063325F" w:rsidRDefault="00401B4B" w:rsidP="0063325F">
      <w:pPr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401B4B" w:rsidRPr="0063325F" w:rsidRDefault="00401B4B" w:rsidP="0063325F">
      <w:pPr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b/>
          <w:sz w:val="22"/>
          <w:szCs w:val="22"/>
        </w:rPr>
        <w:t xml:space="preserve"> «</w:t>
      </w:r>
      <w:r w:rsidRPr="0063325F">
        <w:rPr>
          <w:rFonts w:ascii="Courier New" w:hAnsi="Courier New" w:cs="Courier New"/>
          <w:sz w:val="22"/>
          <w:szCs w:val="22"/>
        </w:rPr>
        <w:t>Устойчивое развитие экономической базы сельского поселения</w:t>
      </w:r>
    </w:p>
    <w:p w:rsidR="00401B4B" w:rsidRPr="0063325F" w:rsidRDefault="00401B4B" w:rsidP="0063325F">
      <w:pPr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sz w:val="22"/>
          <w:szCs w:val="22"/>
        </w:rPr>
        <w:t xml:space="preserve">Сосновского муниципального образования» </w:t>
      </w:r>
    </w:p>
    <w:p w:rsidR="00401B4B" w:rsidRPr="0063325F" w:rsidRDefault="00401B4B" w:rsidP="0063325F">
      <w:pPr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sz w:val="22"/>
          <w:szCs w:val="22"/>
        </w:rPr>
        <w:t xml:space="preserve"> на период 2017 – 2019 год</w:t>
      </w:r>
    </w:p>
    <w:p w:rsidR="004B6F74" w:rsidRPr="0063325F" w:rsidRDefault="004B6F74" w:rsidP="0063325F">
      <w:pPr>
        <w:widowControl w:val="0"/>
        <w:tabs>
          <w:tab w:val="left" w:pos="12810"/>
          <w:tab w:val="right" w:pos="15041"/>
        </w:tabs>
        <w:ind w:left="-567" w:firstLine="141"/>
        <w:jc w:val="center"/>
        <w:rPr>
          <w:rFonts w:ascii="Arial" w:hAnsi="Arial" w:cs="Arial"/>
        </w:rPr>
      </w:pPr>
      <w:r w:rsidRPr="0063325F">
        <w:rPr>
          <w:rFonts w:ascii="Arial" w:hAnsi="Arial" w:cs="Arial"/>
        </w:rPr>
        <w:t>таблица 2</w:t>
      </w:r>
    </w:p>
    <w:p w:rsidR="004B6F74" w:rsidRPr="0063325F" w:rsidRDefault="004B6F74" w:rsidP="0063325F">
      <w:pPr>
        <w:widowControl w:val="0"/>
        <w:tabs>
          <w:tab w:val="left" w:pos="12810"/>
          <w:tab w:val="right" w:pos="15041"/>
        </w:tabs>
        <w:ind w:left="-567" w:firstLine="141"/>
        <w:jc w:val="center"/>
        <w:rPr>
          <w:rFonts w:ascii="Arial" w:hAnsi="Arial" w:cs="Arial"/>
        </w:rPr>
      </w:pPr>
      <w:r w:rsidRPr="0063325F">
        <w:rPr>
          <w:rFonts w:ascii="Arial" w:hAnsi="Arial" w:cs="Arial"/>
          <w:bCs/>
        </w:rPr>
        <w:t>Перечень</w:t>
      </w:r>
    </w:p>
    <w:p w:rsidR="004B6F74" w:rsidRPr="0063325F" w:rsidRDefault="004B6F74" w:rsidP="0063325F">
      <w:pPr>
        <w:widowControl w:val="0"/>
        <w:tabs>
          <w:tab w:val="left" w:pos="12810"/>
          <w:tab w:val="right" w:pos="15041"/>
        </w:tabs>
        <w:ind w:left="-567" w:firstLine="141"/>
        <w:jc w:val="center"/>
        <w:rPr>
          <w:rFonts w:ascii="Arial" w:hAnsi="Arial" w:cs="Arial"/>
        </w:rPr>
      </w:pPr>
      <w:r w:rsidRPr="0063325F">
        <w:rPr>
          <w:rFonts w:ascii="Arial" w:hAnsi="Arial" w:cs="Arial"/>
          <w:bCs/>
        </w:rPr>
        <w:t>основных мероприятий  муниципальной программы</w:t>
      </w:r>
    </w:p>
    <w:p w:rsidR="004B6F74" w:rsidRPr="0063325F" w:rsidRDefault="004B6F74" w:rsidP="0063325F">
      <w:pPr>
        <w:widowControl w:val="0"/>
        <w:tabs>
          <w:tab w:val="left" w:pos="12810"/>
          <w:tab w:val="right" w:pos="15041"/>
        </w:tabs>
        <w:ind w:left="-567" w:firstLine="141"/>
        <w:jc w:val="center"/>
        <w:rPr>
          <w:rFonts w:ascii="Arial" w:hAnsi="Arial" w:cs="Arial"/>
        </w:rPr>
      </w:pPr>
      <w:r w:rsidRPr="0063325F">
        <w:rPr>
          <w:rFonts w:ascii="Arial" w:hAnsi="Arial" w:cs="Arial"/>
          <w:b/>
        </w:rPr>
        <w:t>Устойчивое развитие экономической базы  сельского поселения Сосновского муниципал</w:t>
      </w:r>
      <w:r w:rsidR="00295081" w:rsidRPr="0063325F">
        <w:rPr>
          <w:rFonts w:ascii="Arial" w:hAnsi="Arial" w:cs="Arial"/>
          <w:b/>
        </w:rPr>
        <w:t>ьного образования на период 2017 – 2019</w:t>
      </w:r>
      <w:r w:rsidRPr="0063325F">
        <w:rPr>
          <w:rFonts w:ascii="Arial" w:hAnsi="Arial" w:cs="Arial"/>
          <w:b/>
        </w:rPr>
        <w:t xml:space="preserve"> год</w:t>
      </w:r>
    </w:p>
    <w:p w:rsidR="004B6F74" w:rsidRPr="0063325F" w:rsidRDefault="004B6F74" w:rsidP="0063325F">
      <w:pPr>
        <w:ind w:left="-567" w:right="678" w:firstLine="141"/>
        <w:jc w:val="center"/>
        <w:rPr>
          <w:rFonts w:ascii="Arial" w:hAnsi="Arial" w:cs="Arial"/>
          <w:b/>
          <w:bCs/>
        </w:rPr>
      </w:pPr>
    </w:p>
    <w:tbl>
      <w:tblPr>
        <w:tblW w:w="5187" w:type="pct"/>
        <w:tblLayout w:type="fixed"/>
        <w:tblLook w:val="04A0" w:firstRow="1" w:lastRow="0" w:firstColumn="1" w:lastColumn="0" w:noHBand="0" w:noVBand="1"/>
      </w:tblPr>
      <w:tblGrid>
        <w:gridCol w:w="699"/>
        <w:gridCol w:w="3147"/>
        <w:gridCol w:w="1689"/>
        <w:gridCol w:w="797"/>
        <w:gridCol w:w="945"/>
        <w:gridCol w:w="1325"/>
        <w:gridCol w:w="1621"/>
      </w:tblGrid>
      <w:tr w:rsidR="004B6F74" w:rsidRPr="0063325F" w:rsidTr="008964DA">
        <w:trPr>
          <w:trHeight w:val="30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Наименование  муниципальной программы, основного мероприятия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Показатели муниципальной программы, на достижение которых оказывается влияние</w:t>
            </w:r>
          </w:p>
        </w:tc>
      </w:tr>
      <w:tr w:rsidR="004B6F74" w:rsidRPr="0063325F" w:rsidTr="008964DA">
        <w:trPr>
          <w:trHeight w:val="948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начала реализации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6F74" w:rsidRPr="0063325F" w:rsidTr="008964DA">
        <w:trPr>
          <w:trHeight w:val="36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B6F74" w:rsidRPr="0063325F" w:rsidTr="008964DA">
        <w:trPr>
          <w:trHeight w:val="51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t>Устойчивое развитие экономической базы  сельского поселения Сосновского муниципал</w:t>
            </w:r>
            <w:r w:rsidR="00295081" w:rsidRPr="0063325F">
              <w:rPr>
                <w:rFonts w:ascii="Courier New" w:hAnsi="Courier New" w:cs="Courier New"/>
                <w:b/>
                <w:sz w:val="22"/>
                <w:szCs w:val="22"/>
              </w:rPr>
              <w:t>ьного образования на период 2017 – 2019</w:t>
            </w: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</w:tr>
      <w:tr w:rsidR="004B6F74" w:rsidRPr="0063325F" w:rsidTr="008964DA">
        <w:trPr>
          <w:trHeight w:val="66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Мероприятия по увеличению доходов местного бюджета и эффективности управления муниципальным имуществом: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6F74" w:rsidRPr="0063325F" w:rsidTr="008964DA">
        <w:trPr>
          <w:trHeight w:val="18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       1.1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 1. </w:t>
            </w:r>
          </w:p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Повышение квалификации специалистов в сфере управления муниципальной собственностью и земельными ресурсами.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6622A5" w:rsidRPr="0063325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6622A5" w:rsidRPr="0063325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формирование профессионального кадрового состава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увеличение налоговых доходов местного бюджета от использования </w:t>
            </w:r>
            <w:proofErr w:type="spellStart"/>
            <w:r w:rsidRPr="0063325F">
              <w:rPr>
                <w:rFonts w:ascii="Courier New" w:hAnsi="Courier New" w:cs="Courier New"/>
                <w:sz w:val="22"/>
                <w:szCs w:val="22"/>
              </w:rPr>
              <w:t>муниц</w:t>
            </w:r>
            <w:proofErr w:type="spellEnd"/>
            <w:r w:rsidRPr="0063325F">
              <w:rPr>
                <w:rFonts w:ascii="Courier New" w:hAnsi="Courier New" w:cs="Courier New"/>
                <w:sz w:val="22"/>
                <w:szCs w:val="22"/>
              </w:rPr>
              <w:t>. имущества</w:t>
            </w:r>
          </w:p>
        </w:tc>
      </w:tr>
      <w:tr w:rsidR="004B6F74" w:rsidRPr="0063325F" w:rsidTr="008964DA">
        <w:trPr>
          <w:trHeight w:val="29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        1.2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2</w:t>
            </w:r>
          </w:p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Участие в работе постоянно действующих МВК при МИ ФНС  по пополнению доходной базы бюджета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снижение недоимки по налогам и сборам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увеличение налоговых доходов местного бюджета, в том числе за счет недоимки по налогам и сборам</w:t>
            </w:r>
          </w:p>
        </w:tc>
      </w:tr>
      <w:tr w:rsidR="004B6F74" w:rsidRPr="0063325F" w:rsidTr="008964DA">
        <w:trPr>
          <w:trHeight w:val="29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        1.3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3</w:t>
            </w:r>
          </w:p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-проведение инвентаризации объектов муниципальной собственности;</w:t>
            </w:r>
          </w:p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-выявление земельных участков, используемых собственниками объектов недвижимости без оформления правоустанавливающих документов;</w:t>
            </w:r>
          </w:p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- выявление </w:t>
            </w:r>
            <w:proofErr w:type="spellStart"/>
            <w:r w:rsidRPr="0063325F">
              <w:rPr>
                <w:rFonts w:ascii="Courier New" w:hAnsi="Courier New" w:cs="Courier New"/>
                <w:sz w:val="22"/>
                <w:szCs w:val="22"/>
              </w:rPr>
              <w:t>безхозяйного</w:t>
            </w:r>
            <w:proofErr w:type="spellEnd"/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недвижимого имущества с целью последующего признания права на такое имущество;</w:t>
            </w:r>
          </w:p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-регистрация права муниципальной собственности на земельные участки при разграничении гос. собственности на землю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сельского поселения Сосновского муниципального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увеличение налоговых доходов местного бюджета</w:t>
            </w:r>
          </w:p>
        </w:tc>
      </w:tr>
      <w:tr w:rsidR="004B6F74" w:rsidRPr="0063325F" w:rsidTr="008964DA">
        <w:trPr>
          <w:trHeight w:val="29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Мероприятия по повышению эффективности бюджетных расходов: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5081" w:rsidRPr="0063325F" w:rsidTr="008964DA">
        <w:trPr>
          <w:trHeight w:val="29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       2.1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 4 </w:t>
            </w:r>
          </w:p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Внедрение программного бюджетного планирования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6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усиление роли местного бюджета  в достижении  значимых результатов социально- экономической политики</w:t>
            </w:r>
          </w:p>
        </w:tc>
        <w:tc>
          <w:tcPr>
            <w:tcW w:w="7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увеличение доли программно- целевых расходов в общих расходах местного бюджета</w:t>
            </w:r>
          </w:p>
        </w:tc>
      </w:tr>
      <w:tr w:rsidR="00295081" w:rsidRPr="0063325F" w:rsidTr="008964DA">
        <w:trPr>
          <w:trHeight w:val="29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       2.2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5</w:t>
            </w:r>
          </w:p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Разработка нормативно- правовых актов и содействие в реформировании  муниципального финансового контроля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увеличение охвата муниципальных учреждений финансовым контролем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соблюдение законности и эффективности использования бюджетных средств</w:t>
            </w:r>
          </w:p>
        </w:tc>
      </w:tr>
      <w:tr w:rsidR="004B6F74" w:rsidRPr="0063325F" w:rsidTr="008964DA">
        <w:trPr>
          <w:trHeight w:val="29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Мероприятия по совершенствованию информационной системы управления муниципальными финансами: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pStyle w:val="ConsPlusNormal"/>
              <w:widowControl/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5081" w:rsidRPr="0063325F" w:rsidTr="008964DA">
        <w:trPr>
          <w:trHeight w:val="29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      3.1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 6 </w:t>
            </w:r>
          </w:p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Укрепление материальной базы в области информационных технологий</w:t>
            </w:r>
          </w:p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pStyle w:val="ConsPlusNormal"/>
              <w:widowControl/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Развитие и укрепление информационных технологий</w:t>
            </w:r>
          </w:p>
        </w:tc>
      </w:tr>
      <w:tr w:rsidR="00295081" w:rsidRPr="0063325F" w:rsidTr="008964DA">
        <w:trPr>
          <w:trHeight w:val="29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       3.2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 7 </w:t>
            </w:r>
          </w:p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Разработка, поддержка и сопровождение официального сайта администрации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Наличие информационного сайта администрации в сети Интернет</w:t>
            </w:r>
          </w:p>
        </w:tc>
      </w:tr>
      <w:tr w:rsidR="00295081" w:rsidRPr="0063325F" w:rsidTr="008964DA">
        <w:trPr>
          <w:trHeight w:val="29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       3.3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8</w:t>
            </w:r>
          </w:p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Внедрение автоматизированной системы исполнения бюджета, поддержка и сопровождение программ</w:t>
            </w:r>
          </w:p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Наличие автоматизированных систем бюджетирования, ориентированного на результат</w:t>
            </w:r>
          </w:p>
        </w:tc>
      </w:tr>
      <w:tr w:rsidR="00295081" w:rsidRPr="0063325F" w:rsidTr="008964DA">
        <w:trPr>
          <w:trHeight w:val="29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3.4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Основное мероприятие 9</w:t>
            </w:r>
          </w:p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Обучение специалистов в области информационных технологий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 Сосновского муниципального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формировани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е профессионального кадрового состава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повышение </w:t>
            </w:r>
            <w:r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эффективности использования бюджетных средств</w:t>
            </w:r>
          </w:p>
        </w:tc>
      </w:tr>
      <w:tr w:rsidR="004B6F74" w:rsidRPr="0063325F" w:rsidTr="008964DA">
        <w:trPr>
          <w:trHeight w:val="29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Мероприятия по поддержке малого и среднего предпринимательства: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74" w:rsidRPr="0063325F" w:rsidRDefault="004B6F74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5081" w:rsidRPr="0063325F" w:rsidTr="00401B4B">
        <w:trPr>
          <w:trHeight w:val="15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   4.1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10</w:t>
            </w:r>
          </w:p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Организация курсов повышения квалификации для начинающих предпринимателей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pStyle w:val="ConsPlusNormal"/>
              <w:widowControl/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увеличение налогооблагаемой базы</w:t>
            </w:r>
          </w:p>
        </w:tc>
      </w:tr>
      <w:tr w:rsidR="00295081" w:rsidRPr="0063325F" w:rsidTr="00401B4B">
        <w:trPr>
          <w:trHeight w:val="160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    4.2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sz w:val="22"/>
                <w:szCs w:val="22"/>
              </w:rPr>
              <w:t>Основные мероприятия 11</w:t>
            </w:r>
          </w:p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Содействие в подготовке и проведении выставки-ярмарки достижении предпринимателей Усольского района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pStyle w:val="ConsPlusNormal"/>
              <w:widowControl/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pStyle w:val="ConsPlusNormal"/>
              <w:widowControl/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1" w:rsidRPr="0063325F" w:rsidRDefault="00295081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B6F74" w:rsidRPr="0063325F" w:rsidRDefault="004B6F74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eastAsia="Calibri" w:hAnsi="Arial" w:cs="Arial"/>
        </w:rPr>
      </w:pPr>
    </w:p>
    <w:p w:rsidR="00ED3300" w:rsidRPr="0063325F" w:rsidRDefault="004B6F74" w:rsidP="0063325F">
      <w:pPr>
        <w:tabs>
          <w:tab w:val="left" w:pos="8460"/>
          <w:tab w:val="left" w:pos="10632"/>
        </w:tabs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Arial" w:eastAsia="Calibri" w:hAnsi="Arial" w:cs="Arial"/>
        </w:rPr>
        <w:br w:type="page"/>
      </w:r>
      <w:r w:rsidR="00ED3300" w:rsidRPr="0063325F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sz w:val="22"/>
          <w:szCs w:val="22"/>
        </w:rPr>
        <w:t>к постановлению администрации сельского поселения</w:t>
      </w: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sz w:val="22"/>
          <w:szCs w:val="22"/>
        </w:rPr>
        <w:t>Сосновского муниципального образования</w:t>
      </w: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sz w:val="22"/>
          <w:szCs w:val="22"/>
        </w:rPr>
        <w:t>от 20. 12 .2016 г. №  378</w:t>
      </w: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center"/>
        <w:rPr>
          <w:rFonts w:ascii="Arial" w:hAnsi="Arial" w:cs="Arial"/>
        </w:rPr>
      </w:pPr>
      <w:r w:rsidRPr="0063325F">
        <w:rPr>
          <w:rFonts w:ascii="Arial" w:hAnsi="Arial" w:cs="Arial"/>
        </w:rPr>
        <w:t>Таблица 3</w:t>
      </w:r>
    </w:p>
    <w:p w:rsidR="00ED3300" w:rsidRPr="0063325F" w:rsidRDefault="00ED3300" w:rsidP="0063325F">
      <w:pPr>
        <w:tabs>
          <w:tab w:val="left" w:pos="10632"/>
        </w:tabs>
        <w:ind w:left="-567" w:firstLine="141"/>
        <w:jc w:val="center"/>
        <w:rPr>
          <w:rFonts w:ascii="Arial" w:hAnsi="Arial" w:cs="Arial"/>
          <w:b/>
          <w:bCs/>
        </w:rPr>
      </w:pPr>
      <w:r w:rsidRPr="0063325F">
        <w:rPr>
          <w:rFonts w:ascii="Arial" w:hAnsi="Arial" w:cs="Arial"/>
          <w:b/>
          <w:bCs/>
        </w:rPr>
        <w:t>Ресурсное обеспечение реализации муниципальной программы за счет средств бюджета</w:t>
      </w:r>
    </w:p>
    <w:p w:rsidR="00ED3300" w:rsidRPr="0063325F" w:rsidRDefault="00ED3300" w:rsidP="0063325F">
      <w:pPr>
        <w:tabs>
          <w:tab w:val="left" w:pos="10632"/>
        </w:tabs>
        <w:ind w:left="-567" w:firstLine="141"/>
        <w:jc w:val="center"/>
        <w:rPr>
          <w:rFonts w:ascii="Arial" w:hAnsi="Arial" w:cs="Arial"/>
          <w:b/>
          <w:bCs/>
        </w:rPr>
      </w:pPr>
      <w:r w:rsidRPr="0063325F">
        <w:rPr>
          <w:rFonts w:ascii="Arial" w:hAnsi="Arial" w:cs="Arial"/>
          <w:b/>
          <w:bCs/>
        </w:rPr>
        <w:t>сельского поселения Сосновского муниципального образования</w:t>
      </w:r>
    </w:p>
    <w:p w:rsidR="00ED3300" w:rsidRPr="0063325F" w:rsidRDefault="00ED3300" w:rsidP="0063325F">
      <w:pPr>
        <w:widowControl w:val="0"/>
        <w:tabs>
          <w:tab w:val="left" w:pos="12810"/>
          <w:tab w:val="right" w:pos="15041"/>
        </w:tabs>
        <w:ind w:left="-567" w:firstLine="141"/>
        <w:jc w:val="center"/>
        <w:rPr>
          <w:rFonts w:ascii="Arial" w:hAnsi="Arial" w:cs="Arial"/>
        </w:rPr>
      </w:pPr>
      <w:r w:rsidRPr="0063325F">
        <w:rPr>
          <w:rFonts w:ascii="Arial" w:hAnsi="Arial" w:cs="Arial"/>
          <w:b/>
        </w:rPr>
        <w:t>Устойчивое развитие экономической базы  сельского поселения Сосновского муниципального образования на период 2017 – 2019годы</w:t>
      </w:r>
    </w:p>
    <w:p w:rsidR="00ED3300" w:rsidRPr="0063325F" w:rsidRDefault="00ED3300" w:rsidP="0063325F">
      <w:pPr>
        <w:tabs>
          <w:tab w:val="left" w:pos="10206"/>
          <w:tab w:val="left" w:pos="10632"/>
        </w:tabs>
        <w:ind w:left="-567" w:firstLine="141"/>
        <w:jc w:val="center"/>
        <w:rPr>
          <w:rFonts w:ascii="Arial" w:hAnsi="Arial" w:cs="Arial"/>
        </w:rPr>
      </w:pPr>
    </w:p>
    <w:p w:rsidR="00ED3300" w:rsidRPr="0063325F" w:rsidRDefault="00ED3300" w:rsidP="0063325F">
      <w:pPr>
        <w:tabs>
          <w:tab w:val="left" w:pos="10632"/>
        </w:tabs>
        <w:ind w:left="-567" w:firstLine="141"/>
        <w:jc w:val="both"/>
        <w:rPr>
          <w:rFonts w:ascii="Arial" w:hAnsi="Arial" w:cs="Arial"/>
          <w:b/>
          <w:bCs/>
        </w:rPr>
      </w:pPr>
    </w:p>
    <w:tbl>
      <w:tblPr>
        <w:tblW w:w="1099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3648"/>
        <w:gridCol w:w="1701"/>
        <w:gridCol w:w="1276"/>
        <w:gridCol w:w="1275"/>
        <w:gridCol w:w="1134"/>
        <w:gridCol w:w="1418"/>
      </w:tblGrid>
      <w:tr w:rsidR="00ED3300" w:rsidRPr="0063325F" w:rsidTr="006B69CC">
        <w:trPr>
          <w:gridBefore w:val="1"/>
          <w:wBefore w:w="540" w:type="dxa"/>
          <w:trHeight w:val="262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Наименование программы, основного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Ответственный исполнитель</w:t>
            </w:r>
          </w:p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ED3300" w:rsidRPr="0063325F" w:rsidTr="006B69CC">
        <w:trPr>
          <w:gridBefore w:val="1"/>
          <w:wBefore w:w="540" w:type="dxa"/>
          <w:trHeight w:val="1260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Всего:</w:t>
            </w:r>
          </w:p>
        </w:tc>
      </w:tr>
      <w:tr w:rsidR="00ED3300" w:rsidRPr="0063325F" w:rsidTr="006B69CC">
        <w:trPr>
          <w:gridBefore w:val="1"/>
          <w:wBefore w:w="540" w:type="dxa"/>
          <w:trHeight w:val="315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6</w:t>
            </w:r>
          </w:p>
        </w:tc>
      </w:tr>
      <w:tr w:rsidR="00ED3300" w:rsidRPr="0063325F" w:rsidTr="006B69CC">
        <w:trPr>
          <w:gridBefore w:val="1"/>
          <w:wBefore w:w="540" w:type="dxa"/>
          <w:trHeight w:val="644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Муниципальная программа "Устойчивое развитие экономической базы сельского поселения Сосновского</w:t>
            </w: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муниципального образования"</w:t>
            </w: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 на период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3935,4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3949,1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3841,8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11726,3</w:t>
            </w:r>
          </w:p>
        </w:tc>
      </w:tr>
      <w:tr w:rsidR="00ED3300" w:rsidRPr="0063325F" w:rsidTr="006B69CC">
        <w:trPr>
          <w:gridBefore w:val="1"/>
          <w:wBefore w:w="540" w:type="dxa"/>
          <w:trHeight w:val="967"/>
        </w:trPr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Исполнитель мероприятия 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3935,4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3949,1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3841,8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11726,3</w:t>
            </w:r>
          </w:p>
        </w:tc>
      </w:tr>
      <w:tr w:rsidR="00ED3300" w:rsidRPr="0063325F" w:rsidTr="006B69CC">
        <w:trPr>
          <w:gridBefore w:val="1"/>
          <w:wBefore w:w="540" w:type="dxa"/>
          <w:trHeight w:val="80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Обеспечение деятельности главы сельского поселения Сосновского муниципального образования" на период 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727,6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727,6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727,6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2182,8</w:t>
            </w:r>
          </w:p>
        </w:tc>
      </w:tr>
      <w:tr w:rsidR="00ED3300" w:rsidRPr="0063325F" w:rsidTr="006B69CC">
        <w:trPr>
          <w:gridBefore w:val="1"/>
          <w:wBefore w:w="540" w:type="dxa"/>
          <w:trHeight w:val="885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Расходы на выплату главы администрации заработной платы и  начислений на оплату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всего, в том числе:</w:t>
            </w:r>
          </w:p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727,6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727,6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727,6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2182,8</w:t>
            </w:r>
          </w:p>
        </w:tc>
      </w:tr>
      <w:tr w:rsidR="00ED3300" w:rsidRPr="0063325F" w:rsidTr="006B69CC">
        <w:trPr>
          <w:gridBefore w:val="1"/>
          <w:wBefore w:w="540" w:type="dxa"/>
          <w:trHeight w:val="756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Обеспечение деятельности администрации сельского поселения Сосновского муниципального образования на период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3077,8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3091,5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2984,2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9153,5</w:t>
            </w:r>
          </w:p>
        </w:tc>
      </w:tr>
      <w:tr w:rsidR="00ED3300" w:rsidRPr="0063325F" w:rsidTr="006B69CC">
        <w:trPr>
          <w:gridBefore w:val="1"/>
          <w:wBefore w:w="540" w:type="dxa"/>
          <w:trHeight w:val="81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Расходы на выплату персоналу администрации заработной платы и начислений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2393,8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2407,5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2300,2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7101,5</w:t>
            </w:r>
          </w:p>
        </w:tc>
      </w:tr>
      <w:tr w:rsidR="00ED3300" w:rsidRPr="0063325F" w:rsidTr="006B69CC">
        <w:trPr>
          <w:gridBefore w:val="1"/>
          <w:wBefore w:w="540" w:type="dxa"/>
          <w:trHeight w:val="837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Обеспечение специальным топливом и горюче-смазочными материалами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100,0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300,0</w:t>
            </w:r>
          </w:p>
        </w:tc>
      </w:tr>
      <w:tr w:rsidR="00ED3300" w:rsidRPr="0063325F" w:rsidTr="006B69CC">
        <w:trPr>
          <w:gridBefore w:val="1"/>
          <w:wBefore w:w="540" w:type="dxa"/>
          <w:trHeight w:val="1063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Закупка товаров, работ и услуг </w:t>
            </w:r>
          </w:p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сфере информационно-коммуникационных технологий (услуги связи, интернет- услуги, ремонт орг. техники, заправка принтера, картриджа, услуги «Гарант», подписка, </w:t>
            </w: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услуги «</w:t>
            </w:r>
            <w:proofErr w:type="spellStart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Софтсервис</w:t>
            </w:r>
            <w:proofErr w:type="spellEnd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», приобретение орг. техники и </w:t>
            </w:r>
            <w:proofErr w:type="spellStart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коплектующих</w:t>
            </w:r>
            <w:proofErr w:type="spellEnd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 к орг. </w:t>
            </w:r>
            <w:proofErr w:type="spellStart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техн</w:t>
            </w:r>
            <w:proofErr w:type="spellEnd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, оплата договоров ГПХ по обслуживанию орг. </w:t>
            </w:r>
            <w:proofErr w:type="spellStart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техн</w:t>
            </w:r>
            <w:proofErr w:type="spellEnd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Администрация Сосновского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945,0</w:t>
            </w:r>
          </w:p>
        </w:tc>
      </w:tr>
      <w:tr w:rsidR="00ED3300" w:rsidRPr="0063325F" w:rsidTr="006B69CC">
        <w:trPr>
          <w:gridBefore w:val="1"/>
          <w:wBefore w:w="540" w:type="dxa"/>
          <w:trHeight w:val="484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Прочая закупка товаров, работ и  услуг для муниципальных нужд (оплата транспортных, </w:t>
            </w:r>
            <w:proofErr w:type="spellStart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коммунальн</w:t>
            </w:r>
            <w:proofErr w:type="spellEnd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. услуг, пожарной, охранной сигнализации, повышение квалификации, услуги типографии, </w:t>
            </w:r>
            <w:proofErr w:type="spellStart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приобр</w:t>
            </w:r>
            <w:proofErr w:type="spellEnd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. канц. товаров, хоз. товаров, строит. материалов, </w:t>
            </w:r>
            <w:proofErr w:type="spellStart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приобр</w:t>
            </w:r>
            <w:proofErr w:type="spellEnd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. подарочно- сувенирной </w:t>
            </w:r>
            <w:proofErr w:type="spellStart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прод</w:t>
            </w:r>
            <w:proofErr w:type="spellEnd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., прочие расходы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259,0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777,0</w:t>
            </w:r>
          </w:p>
        </w:tc>
      </w:tr>
      <w:tr w:rsidR="00ED3300" w:rsidRPr="0063325F" w:rsidTr="006B69CC">
        <w:trPr>
          <w:gridBefore w:val="1"/>
          <w:wBefore w:w="540" w:type="dxa"/>
          <w:trHeight w:val="592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30,0</w:t>
            </w:r>
          </w:p>
        </w:tc>
      </w:tr>
      <w:tr w:rsidR="00ED3300" w:rsidRPr="0063325F" w:rsidTr="006B69CC">
        <w:trPr>
          <w:gridBefore w:val="1"/>
          <w:wBefore w:w="540" w:type="dxa"/>
          <w:trHeight w:val="538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</w:p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150,0</w:t>
            </w:r>
          </w:p>
        </w:tc>
      </w:tr>
      <w:tr w:rsidR="00ED3300" w:rsidRPr="0063325F" w:rsidTr="006B69CC">
        <w:trPr>
          <w:trHeight w:val="107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Поддержка и развитие малого и среднего предпринимательства на территории сельского поселения Сосновского муниципального образования на период 2017-2019 годы</w:t>
            </w:r>
          </w:p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30,0</w:t>
            </w:r>
          </w:p>
        </w:tc>
      </w:tr>
      <w:tr w:rsidR="00ED3300" w:rsidRPr="0063325F" w:rsidTr="006B69CC">
        <w:trPr>
          <w:trHeight w:val="1614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 и разъяснение субъектам МСП нормативно-правовых актов в сфере функционирования предпринимательской деятельности «О развитии малого и среднего предпринимательства в РФ»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30,0</w:t>
            </w:r>
          </w:p>
        </w:tc>
      </w:tr>
      <w:tr w:rsidR="00ED3300" w:rsidRPr="0063325F" w:rsidTr="006B69CC">
        <w:trPr>
          <w:gridBefore w:val="1"/>
          <w:wBefore w:w="540" w:type="dxa"/>
          <w:trHeight w:val="876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Проведение конкурса «Лучший дворик индивидуального предпринимателя», реализуемого в сфере благоустройства 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81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Организация курсов повышения квалификации для начинающих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15,0</w:t>
            </w:r>
          </w:p>
        </w:tc>
      </w:tr>
      <w:tr w:rsidR="00ED3300" w:rsidRPr="0063325F" w:rsidTr="006B69CC">
        <w:trPr>
          <w:gridBefore w:val="1"/>
          <w:wBefore w:w="540" w:type="dxa"/>
          <w:trHeight w:val="935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Содействие в подготовке и проведении выставки-ярмарки достижений предпринимателей </w:t>
            </w:r>
            <w:proofErr w:type="spellStart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Усольского</w:t>
            </w:r>
            <w:proofErr w:type="spellEnd"/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15,0</w:t>
            </w:r>
          </w:p>
        </w:tc>
      </w:tr>
      <w:tr w:rsidR="00ED3300" w:rsidRPr="0063325F" w:rsidTr="006B69CC">
        <w:trPr>
          <w:gridBefore w:val="1"/>
          <w:wBefore w:w="540" w:type="dxa"/>
          <w:trHeight w:val="76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210,0</w:t>
            </w:r>
          </w:p>
        </w:tc>
      </w:tr>
      <w:tr w:rsidR="00ED3300" w:rsidRPr="0063325F" w:rsidTr="006B69CC">
        <w:trPr>
          <w:gridBefore w:val="1"/>
          <w:wBefore w:w="540" w:type="dxa"/>
          <w:trHeight w:val="795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-проведение инвентаризации объектов муниципальной собственности;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85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lastRenderedPageBreak/>
              <w:t>-выявление земельных участков, используемых собственниками объектов недвижимости без оформления правоустанавливающих документов;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89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- выявление </w:t>
            </w:r>
            <w:proofErr w:type="spellStart"/>
            <w:r w:rsidRPr="0063325F">
              <w:rPr>
                <w:rFonts w:ascii="Courier New" w:hAnsi="Courier New" w:cs="Courier New"/>
                <w:sz w:val="22"/>
                <w:szCs w:val="22"/>
              </w:rPr>
              <w:t>безхозяйного</w:t>
            </w:r>
            <w:proofErr w:type="spellEnd"/>
            <w:r w:rsidRPr="0063325F">
              <w:rPr>
                <w:rFonts w:ascii="Courier New" w:hAnsi="Courier New" w:cs="Courier New"/>
                <w:sz w:val="22"/>
                <w:szCs w:val="22"/>
              </w:rPr>
              <w:t xml:space="preserve"> недвижимого имущества с целью последующего признания права на такое имущество;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30,0</w:t>
            </w:r>
          </w:p>
        </w:tc>
      </w:tr>
      <w:tr w:rsidR="00ED3300" w:rsidRPr="0063325F" w:rsidTr="006B69CC">
        <w:trPr>
          <w:gridBefore w:val="1"/>
          <w:wBefore w:w="540" w:type="dxa"/>
          <w:trHeight w:val="88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-регистрация права муниципальной собственности на земельные участки при разграничении гос. собственности на землю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180,0</w:t>
            </w:r>
          </w:p>
        </w:tc>
      </w:tr>
      <w:tr w:rsidR="00ED3300" w:rsidRPr="0063325F" w:rsidTr="006B69CC">
        <w:trPr>
          <w:gridBefore w:val="1"/>
          <w:wBefore w:w="540" w:type="dxa"/>
          <w:trHeight w:val="64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- разработка нормативов  градостроительного проектирования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93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Повышение эффективности бюджетных расходов в сельском поселении Сосновского муниципального образования на период 2017-2019годы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b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91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Проведение мероприятий по повышению доходной части бюджета сельского  поселения Сосновского муниципального образования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55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Участие в работе постоянно действующих МВК при налоговом органе по пополнению доходной базы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70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Продолжить работу Рабочей группы по повышению собираемости налогов в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76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Повышение квалификации сотрудников администрации Сосновского муниципального образования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58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Совершенствование качества управления муниципальными финансами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81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Корректировка правовых актов в соответствии с изменениями федерального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75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Совершенствование применения программно-целевого бюджетного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120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Формирования нормативно-правовой базы, регулирующей вопросы применения программно-целевого метода в организации деятельности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141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Создание системы муниципальных  программ, формирование которых осуществляется исходя из целей и индикаторов Программы  социально-экономического развития Сосновского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66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Развитие информационной системы Сосновского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147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Проведение конкурсных процедур и заключение муниципальных контрактов на разработку, закупку и внедрение программных средств по расчету стоимости муниципальных услуг и формированию и доведению муниципальных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163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Поддержка информационной системы обеспечения доступа населения к информационным ресурсам органов местного самоуправления Сосновского МО, в целях обеспечения потенциальных потребителей информацией об оказываемых муниципальных услугах на территории Сосновского МО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107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Приобретение основных средств для модернизации компьютерного оборудования (многофункциональный центр- сканер </w:t>
            </w:r>
            <w:r w:rsidRPr="0063325F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DCP</w:t>
            </w: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 1512</w:t>
            </w:r>
            <w:r w:rsidRPr="0063325F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R</w:t>
            </w: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 xml:space="preserve">, многофункционального устройства – принтер, копир, сканер 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84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Модернизация компьютерного и телекоммуникационного оборудования</w:t>
            </w:r>
          </w:p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(приобретение материальных запасов: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52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Обучение специалистов в области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  <w:tr w:rsidR="00ED3300" w:rsidRPr="0063325F" w:rsidTr="006B69CC">
        <w:trPr>
          <w:gridBefore w:val="1"/>
          <w:wBefore w:w="540" w:type="dxa"/>
          <w:trHeight w:val="90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sz w:val="22"/>
                <w:szCs w:val="22"/>
              </w:rPr>
              <w:t>Разработка нормативно- правовых актов и содействие в реформировании 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00" w:rsidRPr="0063325F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3325F">
              <w:rPr>
                <w:rFonts w:ascii="Courier New" w:hAnsi="Courier New" w:cs="Courier New"/>
                <w:iCs/>
                <w:sz w:val="22"/>
                <w:szCs w:val="22"/>
              </w:rPr>
              <w:t>Без фин.</w:t>
            </w:r>
          </w:p>
        </w:tc>
      </w:tr>
    </w:tbl>
    <w:p w:rsidR="00ED3300" w:rsidRPr="0063325F" w:rsidRDefault="00ED3300" w:rsidP="0063325F">
      <w:pPr>
        <w:pStyle w:val="ConsPlusNonformat"/>
        <w:ind w:left="-567" w:firstLine="141"/>
        <w:jc w:val="both"/>
        <w:rPr>
          <w:rFonts w:ascii="Arial" w:hAnsi="Arial" w:cs="Arial"/>
          <w:sz w:val="24"/>
          <w:szCs w:val="24"/>
        </w:rPr>
      </w:pPr>
    </w:p>
    <w:p w:rsidR="00ED3300" w:rsidRPr="0063325F" w:rsidRDefault="00ED3300" w:rsidP="0063325F">
      <w:pPr>
        <w:pStyle w:val="ConsPlusNonformat"/>
        <w:ind w:left="-567" w:firstLine="141"/>
        <w:jc w:val="both"/>
        <w:rPr>
          <w:rFonts w:ascii="Arial" w:hAnsi="Arial" w:cs="Arial"/>
          <w:sz w:val="24"/>
          <w:szCs w:val="24"/>
        </w:rPr>
      </w:pPr>
    </w:p>
    <w:p w:rsidR="00ED3300" w:rsidRPr="0063325F" w:rsidRDefault="00ED3300" w:rsidP="0063325F">
      <w:pPr>
        <w:pStyle w:val="ConsPlusNormal"/>
        <w:widowControl/>
        <w:ind w:left="-567" w:firstLine="141"/>
        <w:jc w:val="both"/>
        <w:outlineLvl w:val="2"/>
        <w:rPr>
          <w:sz w:val="24"/>
          <w:szCs w:val="24"/>
        </w:rPr>
      </w:pP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ED3300" w:rsidRDefault="00ED3300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63325F" w:rsidRPr="0063325F" w:rsidRDefault="0063325F" w:rsidP="0063325F">
      <w:pPr>
        <w:tabs>
          <w:tab w:val="left" w:pos="8460"/>
          <w:tab w:val="left" w:pos="10632"/>
        </w:tabs>
        <w:ind w:left="-567" w:firstLine="141"/>
        <w:jc w:val="both"/>
        <w:rPr>
          <w:rFonts w:ascii="Arial" w:hAnsi="Arial" w:cs="Arial"/>
        </w:rPr>
      </w:pP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sz w:val="22"/>
          <w:szCs w:val="22"/>
        </w:rPr>
        <w:t>Приложение 1</w:t>
      </w: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sz w:val="22"/>
          <w:szCs w:val="22"/>
        </w:rPr>
        <w:t>к постановлению администрации сельского поселения</w:t>
      </w: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sz w:val="22"/>
          <w:szCs w:val="22"/>
        </w:rPr>
        <w:t>Сосновского муниципального образования</w:t>
      </w:r>
    </w:p>
    <w:p w:rsidR="00ED3300" w:rsidRPr="0063325F" w:rsidRDefault="00ED3300" w:rsidP="0063325F">
      <w:pPr>
        <w:tabs>
          <w:tab w:val="left" w:pos="8460"/>
          <w:tab w:val="left" w:pos="10632"/>
        </w:tabs>
        <w:ind w:left="-567" w:firstLine="141"/>
        <w:jc w:val="right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sz w:val="22"/>
          <w:szCs w:val="22"/>
        </w:rPr>
        <w:t>От 20.12.2016г.  № 378</w:t>
      </w:r>
    </w:p>
    <w:p w:rsidR="00ED3300" w:rsidRPr="0063325F" w:rsidRDefault="00ED3300" w:rsidP="0063325F">
      <w:pPr>
        <w:widowControl w:val="0"/>
        <w:tabs>
          <w:tab w:val="left" w:pos="10206"/>
        </w:tabs>
        <w:ind w:left="-567" w:firstLine="141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3325F">
        <w:rPr>
          <w:rFonts w:ascii="Courier New" w:hAnsi="Courier New" w:cs="Courier New"/>
          <w:sz w:val="22"/>
          <w:szCs w:val="22"/>
        </w:rPr>
        <w:t>Таблица 4</w:t>
      </w:r>
    </w:p>
    <w:p w:rsidR="00ED3300" w:rsidRPr="0063325F" w:rsidRDefault="00ED3300" w:rsidP="0063325F">
      <w:pPr>
        <w:ind w:left="-567" w:firstLine="141"/>
        <w:jc w:val="both"/>
        <w:rPr>
          <w:rFonts w:ascii="Arial" w:hAnsi="Arial" w:cs="Arial"/>
          <w:bCs/>
        </w:rPr>
      </w:pPr>
      <w:r w:rsidRPr="0063325F">
        <w:rPr>
          <w:rFonts w:ascii="Arial" w:hAnsi="Arial" w:cs="Arial"/>
          <w:bCs/>
        </w:rPr>
        <w:t>Прогнозная (справочная) оценка</w:t>
      </w:r>
    </w:p>
    <w:p w:rsidR="00ED3300" w:rsidRPr="0063325F" w:rsidRDefault="00ED3300" w:rsidP="0063325F">
      <w:pPr>
        <w:ind w:left="-567" w:firstLine="141"/>
        <w:jc w:val="both"/>
        <w:rPr>
          <w:rFonts w:ascii="Arial" w:hAnsi="Arial" w:cs="Arial"/>
          <w:bCs/>
        </w:rPr>
      </w:pPr>
      <w:r w:rsidRPr="0063325F">
        <w:rPr>
          <w:rFonts w:ascii="Arial" w:hAnsi="Arial" w:cs="Arial"/>
          <w:bCs/>
        </w:rPr>
        <w:t xml:space="preserve"> ресурсного обеспечения реализации муниципальной программы </w:t>
      </w:r>
    </w:p>
    <w:p w:rsidR="00ED3300" w:rsidRPr="0063325F" w:rsidRDefault="00ED3300" w:rsidP="0063325F">
      <w:pPr>
        <w:ind w:left="-567" w:firstLine="141"/>
        <w:jc w:val="both"/>
        <w:rPr>
          <w:rFonts w:ascii="Arial" w:hAnsi="Arial" w:cs="Arial"/>
          <w:bCs/>
        </w:rPr>
      </w:pPr>
      <w:r w:rsidRPr="0063325F">
        <w:rPr>
          <w:rFonts w:ascii="Arial" w:hAnsi="Arial" w:cs="Arial"/>
          <w:bCs/>
        </w:rPr>
        <w:lastRenderedPageBreak/>
        <w:t>за счет всех источников финансирования</w:t>
      </w:r>
    </w:p>
    <w:p w:rsidR="00ED3300" w:rsidRPr="0063325F" w:rsidRDefault="00ED3300" w:rsidP="0063325F">
      <w:pPr>
        <w:widowControl w:val="0"/>
        <w:tabs>
          <w:tab w:val="left" w:pos="12810"/>
          <w:tab w:val="right" w:pos="15041"/>
        </w:tabs>
        <w:ind w:left="-567" w:firstLine="141"/>
        <w:jc w:val="both"/>
        <w:rPr>
          <w:rFonts w:ascii="Arial" w:hAnsi="Arial" w:cs="Arial"/>
        </w:rPr>
      </w:pPr>
      <w:r w:rsidRPr="0063325F">
        <w:rPr>
          <w:rFonts w:ascii="Arial" w:hAnsi="Arial" w:cs="Arial"/>
          <w:b/>
        </w:rPr>
        <w:t>Устойчивое развитие экономической базы  сельского поселения Сосновского муниципального образования на период 2017 – 2019 годы</w:t>
      </w:r>
    </w:p>
    <w:p w:rsidR="00ED3300" w:rsidRPr="0063325F" w:rsidRDefault="00ED3300" w:rsidP="0063325F">
      <w:pPr>
        <w:ind w:left="-567" w:firstLine="141"/>
        <w:jc w:val="both"/>
        <w:rPr>
          <w:rFonts w:ascii="Arial" w:hAnsi="Arial" w:cs="Arial"/>
          <w:b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80"/>
        <w:gridCol w:w="2059"/>
        <w:gridCol w:w="1161"/>
        <w:gridCol w:w="1154"/>
        <w:gridCol w:w="1217"/>
        <w:gridCol w:w="567"/>
      </w:tblGrid>
      <w:tr w:rsidR="00ED3300" w:rsidRPr="006B69CC" w:rsidTr="006B69CC">
        <w:trPr>
          <w:trHeight w:val="229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Наименование программы, основного мероприятия</w:t>
            </w:r>
          </w:p>
        </w:tc>
        <w:tc>
          <w:tcPr>
            <w:tcW w:w="1780" w:type="dxa"/>
            <w:vMerge w:val="restart"/>
            <w:vAlign w:val="center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0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Оценка расходов(тыс. руб.), годы</w:t>
            </w:r>
            <w:r w:rsidRPr="006B69CC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ED3300" w:rsidRPr="006B69CC" w:rsidTr="006B69CC">
        <w:trPr>
          <w:trHeight w:val="1155"/>
        </w:trPr>
        <w:tc>
          <w:tcPr>
            <w:tcW w:w="2694" w:type="dxa"/>
            <w:vMerge/>
            <w:shd w:val="clear" w:color="auto" w:fill="auto"/>
            <w:vAlign w:val="center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vMerge/>
            <w:vAlign w:val="center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217" w:type="dxa"/>
            <w:shd w:val="clear" w:color="auto" w:fill="auto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ED3300" w:rsidRPr="006B69CC" w:rsidTr="006B69CC">
        <w:trPr>
          <w:trHeight w:val="91"/>
        </w:trPr>
        <w:tc>
          <w:tcPr>
            <w:tcW w:w="2694" w:type="dxa"/>
            <w:shd w:val="clear" w:color="auto" w:fill="auto"/>
            <w:noWrap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59" w:type="dxa"/>
            <w:shd w:val="clear" w:color="auto" w:fill="auto"/>
            <w:noWrap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1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54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ED3300" w:rsidRPr="006B69CC" w:rsidTr="006B69CC">
        <w:trPr>
          <w:trHeight w:val="158"/>
        </w:trPr>
        <w:tc>
          <w:tcPr>
            <w:tcW w:w="2694" w:type="dxa"/>
            <w:vMerge w:val="restart"/>
            <w:shd w:val="clear" w:color="auto" w:fill="auto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b/>
                <w:sz w:val="22"/>
                <w:szCs w:val="22"/>
              </w:rPr>
              <w:t>Программа «Устойчивое развитие экономической базы  сельского поселения Сосновского муниципального образования» на период 2017 – 2019 годы</w:t>
            </w:r>
          </w:p>
        </w:tc>
        <w:tc>
          <w:tcPr>
            <w:tcW w:w="1780" w:type="dxa"/>
            <w:vMerge w:val="restart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2059" w:type="dxa"/>
            <w:shd w:val="clear" w:color="auto" w:fill="auto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61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b/>
                <w:sz w:val="22"/>
                <w:szCs w:val="22"/>
              </w:rPr>
              <w:t>3935,4</w:t>
            </w:r>
          </w:p>
        </w:tc>
        <w:tc>
          <w:tcPr>
            <w:tcW w:w="1154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b/>
                <w:sz w:val="22"/>
                <w:szCs w:val="22"/>
              </w:rPr>
              <w:t>3949,1</w:t>
            </w:r>
          </w:p>
        </w:tc>
        <w:tc>
          <w:tcPr>
            <w:tcW w:w="121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b/>
                <w:sz w:val="22"/>
                <w:szCs w:val="22"/>
              </w:rPr>
              <w:t>3841,8</w:t>
            </w:r>
          </w:p>
        </w:tc>
        <w:tc>
          <w:tcPr>
            <w:tcW w:w="56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b/>
                <w:sz w:val="22"/>
                <w:szCs w:val="22"/>
              </w:rPr>
              <w:t>11726,3</w:t>
            </w:r>
          </w:p>
        </w:tc>
      </w:tr>
      <w:tr w:rsidR="00ED3300" w:rsidRPr="006B69CC" w:rsidTr="006B69CC">
        <w:trPr>
          <w:trHeight w:val="220"/>
        </w:trPr>
        <w:tc>
          <w:tcPr>
            <w:tcW w:w="2694" w:type="dxa"/>
            <w:vMerge/>
            <w:shd w:val="clear" w:color="auto" w:fill="auto"/>
            <w:vAlign w:val="center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61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D3300" w:rsidRPr="006B69CC" w:rsidTr="006B69CC">
        <w:trPr>
          <w:trHeight w:val="463"/>
        </w:trPr>
        <w:tc>
          <w:tcPr>
            <w:tcW w:w="2694" w:type="dxa"/>
            <w:vMerge/>
            <w:shd w:val="clear" w:color="auto" w:fill="auto"/>
            <w:vAlign w:val="center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61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D3300" w:rsidRPr="006B69CC" w:rsidTr="006B69CC">
        <w:trPr>
          <w:trHeight w:val="267"/>
        </w:trPr>
        <w:tc>
          <w:tcPr>
            <w:tcW w:w="2694" w:type="dxa"/>
            <w:vMerge/>
            <w:shd w:val="clear" w:color="auto" w:fill="auto"/>
            <w:vAlign w:val="center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61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3935,4</w:t>
            </w:r>
          </w:p>
        </w:tc>
        <w:tc>
          <w:tcPr>
            <w:tcW w:w="1154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3949,1</w:t>
            </w:r>
          </w:p>
        </w:tc>
        <w:tc>
          <w:tcPr>
            <w:tcW w:w="121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3841,8</w:t>
            </w:r>
          </w:p>
        </w:tc>
        <w:tc>
          <w:tcPr>
            <w:tcW w:w="56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11726,3</w:t>
            </w:r>
          </w:p>
        </w:tc>
      </w:tr>
      <w:tr w:rsidR="00ED3300" w:rsidRPr="006B69CC" w:rsidTr="006B69CC">
        <w:trPr>
          <w:trHeight w:val="245"/>
        </w:trPr>
        <w:tc>
          <w:tcPr>
            <w:tcW w:w="2694" w:type="dxa"/>
            <w:vMerge/>
            <w:shd w:val="clear" w:color="auto" w:fill="auto"/>
            <w:vAlign w:val="center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161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D3300" w:rsidRPr="006B69CC" w:rsidTr="006B69CC">
        <w:trPr>
          <w:trHeight w:val="245"/>
        </w:trPr>
        <w:tc>
          <w:tcPr>
            <w:tcW w:w="2694" w:type="dxa"/>
            <w:vMerge/>
            <w:shd w:val="clear" w:color="auto" w:fill="auto"/>
            <w:vAlign w:val="center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 МО</w:t>
            </w:r>
          </w:p>
        </w:tc>
        <w:tc>
          <w:tcPr>
            <w:tcW w:w="2059" w:type="dxa"/>
            <w:shd w:val="clear" w:color="auto" w:fill="auto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61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3935,4</w:t>
            </w:r>
          </w:p>
        </w:tc>
        <w:tc>
          <w:tcPr>
            <w:tcW w:w="1154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3949,1</w:t>
            </w:r>
          </w:p>
        </w:tc>
        <w:tc>
          <w:tcPr>
            <w:tcW w:w="121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3841,8</w:t>
            </w:r>
          </w:p>
        </w:tc>
        <w:tc>
          <w:tcPr>
            <w:tcW w:w="56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11726,3</w:t>
            </w:r>
          </w:p>
        </w:tc>
      </w:tr>
      <w:tr w:rsidR="00ED3300" w:rsidRPr="006B69CC" w:rsidTr="006B69CC">
        <w:trPr>
          <w:trHeight w:val="381"/>
        </w:trPr>
        <w:tc>
          <w:tcPr>
            <w:tcW w:w="2694" w:type="dxa"/>
            <w:vMerge/>
            <w:shd w:val="clear" w:color="auto" w:fill="auto"/>
            <w:vAlign w:val="center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61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D3300" w:rsidRPr="006B69CC" w:rsidTr="006B69CC">
        <w:trPr>
          <w:trHeight w:val="245"/>
        </w:trPr>
        <w:tc>
          <w:tcPr>
            <w:tcW w:w="2694" w:type="dxa"/>
            <w:vMerge/>
            <w:shd w:val="clear" w:color="auto" w:fill="auto"/>
            <w:vAlign w:val="center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61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D3300" w:rsidRPr="006B69CC" w:rsidTr="006B69CC">
        <w:trPr>
          <w:trHeight w:val="245"/>
        </w:trPr>
        <w:tc>
          <w:tcPr>
            <w:tcW w:w="2694" w:type="dxa"/>
            <w:vMerge/>
            <w:shd w:val="clear" w:color="auto" w:fill="auto"/>
            <w:vAlign w:val="center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61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3935,4</w:t>
            </w:r>
          </w:p>
        </w:tc>
        <w:tc>
          <w:tcPr>
            <w:tcW w:w="1154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3949,1</w:t>
            </w:r>
          </w:p>
        </w:tc>
        <w:tc>
          <w:tcPr>
            <w:tcW w:w="121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3841,8</w:t>
            </w:r>
          </w:p>
        </w:tc>
        <w:tc>
          <w:tcPr>
            <w:tcW w:w="56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11726,3</w:t>
            </w:r>
          </w:p>
        </w:tc>
      </w:tr>
      <w:tr w:rsidR="00ED3300" w:rsidRPr="006B69CC" w:rsidTr="006B69CC">
        <w:trPr>
          <w:trHeight w:val="525"/>
        </w:trPr>
        <w:tc>
          <w:tcPr>
            <w:tcW w:w="2694" w:type="dxa"/>
            <w:vMerge/>
            <w:shd w:val="clear" w:color="auto" w:fill="auto"/>
            <w:vAlign w:val="center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161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54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ED3300" w:rsidRPr="006B69CC" w:rsidRDefault="00ED3300" w:rsidP="0063325F">
            <w:pPr>
              <w:ind w:left="-567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69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ED3300" w:rsidRPr="0063325F" w:rsidRDefault="00ED3300" w:rsidP="0063325F">
      <w:pPr>
        <w:pStyle w:val="ConsPlusNormal"/>
        <w:widowControl/>
        <w:ind w:left="-567" w:firstLine="141"/>
        <w:jc w:val="both"/>
        <w:outlineLvl w:val="2"/>
        <w:rPr>
          <w:sz w:val="24"/>
          <w:szCs w:val="24"/>
        </w:rPr>
      </w:pPr>
    </w:p>
    <w:p w:rsidR="00ED3300" w:rsidRPr="0063325F" w:rsidRDefault="00ED3300" w:rsidP="0063325F">
      <w:pPr>
        <w:widowControl w:val="0"/>
        <w:tabs>
          <w:tab w:val="left" w:pos="10206"/>
        </w:tabs>
        <w:ind w:left="-567" w:firstLine="141"/>
        <w:jc w:val="both"/>
        <w:outlineLvl w:val="1"/>
        <w:rPr>
          <w:rFonts w:ascii="Arial" w:hAnsi="Arial" w:cs="Arial"/>
        </w:rPr>
      </w:pPr>
    </w:p>
    <w:sectPr w:rsidR="00ED3300" w:rsidRPr="0063325F" w:rsidSect="0063325F">
      <w:type w:val="nextPage"/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61" w:rsidRDefault="006F1A61">
      <w:r>
        <w:separator/>
      </w:r>
    </w:p>
  </w:endnote>
  <w:endnote w:type="continuationSeparator" w:id="0">
    <w:p w:rsidR="006F1A61" w:rsidRDefault="006F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61" w:rsidRDefault="006F1A61">
      <w:r>
        <w:separator/>
      </w:r>
    </w:p>
  </w:footnote>
  <w:footnote w:type="continuationSeparator" w:id="0">
    <w:p w:rsidR="006F1A61" w:rsidRDefault="006F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4A3"/>
    <w:multiLevelType w:val="multilevel"/>
    <w:tmpl w:val="859E966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">
    <w:nsid w:val="10792CBD"/>
    <w:multiLevelType w:val="hybridMultilevel"/>
    <w:tmpl w:val="ED1A8A36"/>
    <w:lvl w:ilvl="0" w:tplc="472E3B5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85428C0"/>
    <w:multiLevelType w:val="hybridMultilevel"/>
    <w:tmpl w:val="DEE46C1C"/>
    <w:lvl w:ilvl="0" w:tplc="E01AC186">
      <w:start w:val="201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D1C0B"/>
    <w:multiLevelType w:val="hybridMultilevel"/>
    <w:tmpl w:val="725243AC"/>
    <w:lvl w:ilvl="0" w:tplc="7F762FF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E3653"/>
    <w:multiLevelType w:val="hybridMultilevel"/>
    <w:tmpl w:val="68A02A26"/>
    <w:lvl w:ilvl="0" w:tplc="77C061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66B70"/>
    <w:multiLevelType w:val="hybridMultilevel"/>
    <w:tmpl w:val="80C0E230"/>
    <w:lvl w:ilvl="0" w:tplc="CBF299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4F"/>
    <w:rsid w:val="0000275E"/>
    <w:rsid w:val="00002D49"/>
    <w:rsid w:val="00031362"/>
    <w:rsid w:val="0006226E"/>
    <w:rsid w:val="000B36AE"/>
    <w:rsid w:val="000B79BD"/>
    <w:rsid w:val="000C0E49"/>
    <w:rsid w:val="000C6495"/>
    <w:rsid w:val="00117BF4"/>
    <w:rsid w:val="00136F47"/>
    <w:rsid w:val="0013740A"/>
    <w:rsid w:val="00140CD5"/>
    <w:rsid w:val="00153462"/>
    <w:rsid w:val="001D4653"/>
    <w:rsid w:val="001D4D66"/>
    <w:rsid w:val="002051E7"/>
    <w:rsid w:val="002068BE"/>
    <w:rsid w:val="00212337"/>
    <w:rsid w:val="00236E9A"/>
    <w:rsid w:val="002856D6"/>
    <w:rsid w:val="00295081"/>
    <w:rsid w:val="002A5EBF"/>
    <w:rsid w:val="002C007D"/>
    <w:rsid w:val="002E475F"/>
    <w:rsid w:val="002F0FC4"/>
    <w:rsid w:val="00312957"/>
    <w:rsid w:val="00313372"/>
    <w:rsid w:val="0031492F"/>
    <w:rsid w:val="0035768F"/>
    <w:rsid w:val="0038387F"/>
    <w:rsid w:val="00393066"/>
    <w:rsid w:val="003D77FC"/>
    <w:rsid w:val="004011E9"/>
    <w:rsid w:val="00401B4B"/>
    <w:rsid w:val="00402AE4"/>
    <w:rsid w:val="00412444"/>
    <w:rsid w:val="00414158"/>
    <w:rsid w:val="0041676D"/>
    <w:rsid w:val="00470CDB"/>
    <w:rsid w:val="00495FA7"/>
    <w:rsid w:val="004B6F74"/>
    <w:rsid w:val="004C4835"/>
    <w:rsid w:val="004F7CE6"/>
    <w:rsid w:val="005011B8"/>
    <w:rsid w:val="00506AF2"/>
    <w:rsid w:val="00511194"/>
    <w:rsid w:val="005212B6"/>
    <w:rsid w:val="005229B9"/>
    <w:rsid w:val="00553FCE"/>
    <w:rsid w:val="00584802"/>
    <w:rsid w:val="005B1876"/>
    <w:rsid w:val="005C7C10"/>
    <w:rsid w:val="00623EE1"/>
    <w:rsid w:val="0063325F"/>
    <w:rsid w:val="00635359"/>
    <w:rsid w:val="0063583B"/>
    <w:rsid w:val="00650177"/>
    <w:rsid w:val="00661093"/>
    <w:rsid w:val="006622A5"/>
    <w:rsid w:val="006A5551"/>
    <w:rsid w:val="006B5DAF"/>
    <w:rsid w:val="006B69CC"/>
    <w:rsid w:val="006C3ECB"/>
    <w:rsid w:val="006F1A61"/>
    <w:rsid w:val="00704B32"/>
    <w:rsid w:val="007200AE"/>
    <w:rsid w:val="007650B3"/>
    <w:rsid w:val="007A231A"/>
    <w:rsid w:val="007E1E90"/>
    <w:rsid w:val="007E6E27"/>
    <w:rsid w:val="007F426B"/>
    <w:rsid w:val="007F486F"/>
    <w:rsid w:val="008302C1"/>
    <w:rsid w:val="00830F2A"/>
    <w:rsid w:val="0083549A"/>
    <w:rsid w:val="00845FDE"/>
    <w:rsid w:val="00866FDC"/>
    <w:rsid w:val="008964DA"/>
    <w:rsid w:val="00897530"/>
    <w:rsid w:val="008A4F7E"/>
    <w:rsid w:val="008C6118"/>
    <w:rsid w:val="008D7CCB"/>
    <w:rsid w:val="00904C4A"/>
    <w:rsid w:val="009164F3"/>
    <w:rsid w:val="00924BA0"/>
    <w:rsid w:val="009450AB"/>
    <w:rsid w:val="00985C3F"/>
    <w:rsid w:val="009953D6"/>
    <w:rsid w:val="009B12D8"/>
    <w:rsid w:val="009B13AF"/>
    <w:rsid w:val="009C33DC"/>
    <w:rsid w:val="009E01A9"/>
    <w:rsid w:val="009F1E9E"/>
    <w:rsid w:val="009F5167"/>
    <w:rsid w:val="00A21212"/>
    <w:rsid w:val="00A2491A"/>
    <w:rsid w:val="00A30D02"/>
    <w:rsid w:val="00A3315A"/>
    <w:rsid w:val="00A37A51"/>
    <w:rsid w:val="00A564F5"/>
    <w:rsid w:val="00A62FE6"/>
    <w:rsid w:val="00A71A8C"/>
    <w:rsid w:val="00A811C5"/>
    <w:rsid w:val="00A83114"/>
    <w:rsid w:val="00AB27B9"/>
    <w:rsid w:val="00AB4581"/>
    <w:rsid w:val="00AD341D"/>
    <w:rsid w:val="00AD3D97"/>
    <w:rsid w:val="00B219AC"/>
    <w:rsid w:val="00B22164"/>
    <w:rsid w:val="00B51D4F"/>
    <w:rsid w:val="00B629DD"/>
    <w:rsid w:val="00B726AA"/>
    <w:rsid w:val="00BB1B68"/>
    <w:rsid w:val="00BB393B"/>
    <w:rsid w:val="00BB5B7F"/>
    <w:rsid w:val="00BC1BC3"/>
    <w:rsid w:val="00BC27B5"/>
    <w:rsid w:val="00C076C3"/>
    <w:rsid w:val="00C60F52"/>
    <w:rsid w:val="00C73DE9"/>
    <w:rsid w:val="00C81933"/>
    <w:rsid w:val="00CA6766"/>
    <w:rsid w:val="00D1223F"/>
    <w:rsid w:val="00D30A7E"/>
    <w:rsid w:val="00D35038"/>
    <w:rsid w:val="00D41296"/>
    <w:rsid w:val="00D4422E"/>
    <w:rsid w:val="00D56F9E"/>
    <w:rsid w:val="00D649FB"/>
    <w:rsid w:val="00D90C3B"/>
    <w:rsid w:val="00DA0945"/>
    <w:rsid w:val="00DA1BBE"/>
    <w:rsid w:val="00DC009A"/>
    <w:rsid w:val="00DE5CE2"/>
    <w:rsid w:val="00E26402"/>
    <w:rsid w:val="00E31A54"/>
    <w:rsid w:val="00E34FBD"/>
    <w:rsid w:val="00E4039D"/>
    <w:rsid w:val="00E5166F"/>
    <w:rsid w:val="00E66EB2"/>
    <w:rsid w:val="00E877AB"/>
    <w:rsid w:val="00EA06A3"/>
    <w:rsid w:val="00ED3300"/>
    <w:rsid w:val="00ED56A1"/>
    <w:rsid w:val="00EE3AA3"/>
    <w:rsid w:val="00EE60F6"/>
    <w:rsid w:val="00EF3FAE"/>
    <w:rsid w:val="00F06623"/>
    <w:rsid w:val="00F32548"/>
    <w:rsid w:val="00F4721C"/>
    <w:rsid w:val="00F6324F"/>
    <w:rsid w:val="00F75C92"/>
    <w:rsid w:val="00FB00EB"/>
    <w:rsid w:val="00FB4E71"/>
    <w:rsid w:val="00FD57E1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4B6F74"/>
    <w:pPr>
      <w:spacing w:before="100" w:beforeAutospacing="1" w:after="100" w:afterAutospacing="1"/>
    </w:pPr>
  </w:style>
  <w:style w:type="paragraph" w:customStyle="1" w:styleId="ConsPlusCell">
    <w:name w:val="ConsPlusCell"/>
    <w:rsid w:val="004B6F7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4B6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qFormat/>
    <w:rsid w:val="004B6F74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character" w:styleId="a6">
    <w:name w:val="Hyperlink"/>
    <w:unhideWhenUsed/>
    <w:rsid w:val="004B6F74"/>
    <w:rPr>
      <w:color w:val="0000FF"/>
      <w:u w:val="single"/>
    </w:rPr>
  </w:style>
  <w:style w:type="paragraph" w:customStyle="1" w:styleId="consplusnormal1">
    <w:name w:val="consplusnormal1"/>
    <w:basedOn w:val="a"/>
    <w:rsid w:val="004B6F74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4B6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633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3325F"/>
    <w:rPr>
      <w:sz w:val="24"/>
      <w:szCs w:val="24"/>
    </w:rPr>
  </w:style>
  <w:style w:type="paragraph" w:styleId="a9">
    <w:name w:val="footer"/>
    <w:basedOn w:val="a"/>
    <w:link w:val="aa"/>
    <w:rsid w:val="00633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32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" TargetMode="External"/><Relationship Id="rId18" Type="http://schemas.openxmlformats.org/officeDocument/2006/relationships/hyperlink" Target="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" TargetMode="External"/><Relationship Id="rId7" Type="http://schemas.openxmlformats.org/officeDocument/2006/relationships/hyperlink" Target="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" TargetMode="External"/><Relationship Id="rId12" Type="http://schemas.openxmlformats.org/officeDocument/2006/relationships/hyperlink" Target="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" TargetMode="External"/><Relationship Id="rId17" Type="http://schemas.openxmlformats.org/officeDocument/2006/relationships/hyperlink" Target="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" TargetMode="External"/><Relationship Id="rId20" Type="http://schemas.openxmlformats.org/officeDocument/2006/relationships/hyperlink" Target="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" TargetMode="External"/><Relationship Id="rId24" Type="http://schemas.openxmlformats.org/officeDocument/2006/relationships/hyperlink" Target="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" TargetMode="External"/><Relationship Id="rId23" Type="http://schemas.openxmlformats.org/officeDocument/2006/relationships/hyperlink" Target="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" TargetMode="External"/><Relationship Id="rId10" Type="http://schemas.openxmlformats.org/officeDocument/2006/relationships/hyperlink" Target="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" TargetMode="External"/><Relationship Id="rId19" Type="http://schemas.openxmlformats.org/officeDocument/2006/relationships/hyperlink" Target="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" TargetMode="External"/><Relationship Id="rId14" Type="http://schemas.openxmlformats.org/officeDocument/2006/relationships/hyperlink" Target="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" TargetMode="External"/><Relationship Id="rId22" Type="http://schemas.openxmlformats.org/officeDocument/2006/relationships/hyperlink" Target="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6830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45676</CharactersWithSpaces>
  <SharedDoc>false</SharedDoc>
  <HLinks>
    <vt:vector size="102" baseType="variant">
      <vt:variant>
        <vt:i4>3211325</vt:i4>
      </vt:variant>
      <vt:variant>
        <vt:i4>48</vt:i4>
      </vt:variant>
      <vt:variant>
        <vt:i4>0</vt:i4>
      </vt:variant>
      <vt:variant>
        <vt:i4>5</vt:i4>
      </vt:variant>
      <vt:variant>
        <vt:lpwstr>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</vt:lpwstr>
      </vt:variant>
      <vt:variant>
        <vt:lpwstr/>
      </vt:variant>
      <vt:variant>
        <vt:i4>3211325</vt:i4>
      </vt:variant>
      <vt:variant>
        <vt:i4>45</vt:i4>
      </vt:variant>
      <vt:variant>
        <vt:i4>0</vt:i4>
      </vt:variant>
      <vt:variant>
        <vt:i4>5</vt:i4>
      </vt:variant>
      <vt:variant>
        <vt:lpwstr>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</vt:lpwstr>
      </vt:variant>
      <vt:variant>
        <vt:lpwstr/>
      </vt:variant>
      <vt:variant>
        <vt:i4>3211325</vt:i4>
      </vt:variant>
      <vt:variant>
        <vt:i4>42</vt:i4>
      </vt:variant>
      <vt:variant>
        <vt:i4>0</vt:i4>
      </vt:variant>
      <vt:variant>
        <vt:i4>5</vt:i4>
      </vt:variant>
      <vt:variant>
        <vt:lpwstr>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</vt:lpwstr>
      </vt:variant>
      <vt:variant>
        <vt:lpwstr/>
      </vt:variant>
      <vt:variant>
        <vt:i4>3211325</vt:i4>
      </vt:variant>
      <vt:variant>
        <vt:i4>39</vt:i4>
      </vt:variant>
      <vt:variant>
        <vt:i4>0</vt:i4>
      </vt:variant>
      <vt:variant>
        <vt:i4>5</vt:i4>
      </vt:variant>
      <vt:variant>
        <vt:lpwstr>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</vt:lpwstr>
      </vt:variant>
      <vt:variant>
        <vt:lpwstr/>
      </vt:variant>
      <vt:variant>
        <vt:i4>3211325</vt:i4>
      </vt:variant>
      <vt:variant>
        <vt:i4>36</vt:i4>
      </vt:variant>
      <vt:variant>
        <vt:i4>0</vt:i4>
      </vt:variant>
      <vt:variant>
        <vt:i4>5</vt:i4>
      </vt:variant>
      <vt:variant>
        <vt:lpwstr>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</vt:lpwstr>
      </vt:variant>
      <vt:variant>
        <vt:lpwstr/>
      </vt:variant>
      <vt:variant>
        <vt:i4>3211325</vt:i4>
      </vt:variant>
      <vt:variant>
        <vt:i4>33</vt:i4>
      </vt:variant>
      <vt:variant>
        <vt:i4>0</vt:i4>
      </vt:variant>
      <vt:variant>
        <vt:i4>5</vt:i4>
      </vt:variant>
      <vt:variant>
        <vt:lpwstr>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</vt:lpwstr>
      </vt:variant>
      <vt:variant>
        <vt:lpwstr/>
      </vt:variant>
      <vt:variant>
        <vt:i4>2949235</vt:i4>
      </vt:variant>
      <vt:variant>
        <vt:i4>30</vt:i4>
      </vt:variant>
      <vt:variant>
        <vt:i4>0</vt:i4>
      </vt:variant>
      <vt:variant>
        <vt:i4>5</vt:i4>
      </vt:variant>
      <vt:variant>
        <vt:lpwstr>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</vt:lpwstr>
      </vt:variant>
      <vt:variant>
        <vt:lpwstr/>
      </vt:variant>
      <vt:variant>
        <vt:i4>2949235</vt:i4>
      </vt:variant>
      <vt:variant>
        <vt:i4>27</vt:i4>
      </vt:variant>
      <vt:variant>
        <vt:i4>0</vt:i4>
      </vt:variant>
      <vt:variant>
        <vt:i4>5</vt:i4>
      </vt:variant>
      <vt:variant>
        <vt:lpwstr>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</vt:lpwstr>
      </vt:variant>
      <vt:variant>
        <vt:lpwstr/>
      </vt:variant>
      <vt:variant>
        <vt:i4>2949235</vt:i4>
      </vt:variant>
      <vt:variant>
        <vt:i4>24</vt:i4>
      </vt:variant>
      <vt:variant>
        <vt:i4>0</vt:i4>
      </vt:variant>
      <vt:variant>
        <vt:i4>5</vt:i4>
      </vt:variant>
      <vt:variant>
        <vt:lpwstr>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</vt:lpwstr>
      </vt:variant>
      <vt:variant>
        <vt:lpwstr/>
      </vt:variant>
      <vt:variant>
        <vt:i4>2949235</vt:i4>
      </vt:variant>
      <vt:variant>
        <vt:i4>21</vt:i4>
      </vt:variant>
      <vt:variant>
        <vt:i4>0</vt:i4>
      </vt:variant>
      <vt:variant>
        <vt:i4>5</vt:i4>
      </vt:variant>
      <vt:variant>
        <vt:lpwstr>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</vt:lpwstr>
      </vt:variant>
      <vt:variant>
        <vt:lpwstr/>
      </vt:variant>
      <vt:variant>
        <vt:i4>2949235</vt:i4>
      </vt:variant>
      <vt:variant>
        <vt:i4>18</vt:i4>
      </vt:variant>
      <vt:variant>
        <vt:i4>0</vt:i4>
      </vt:variant>
      <vt:variant>
        <vt:i4>5</vt:i4>
      </vt:variant>
      <vt:variant>
        <vt:lpwstr>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</vt:lpwstr>
      </vt:variant>
      <vt:variant>
        <vt:lpwstr/>
      </vt:variant>
      <vt:variant>
        <vt:i4>2949235</vt:i4>
      </vt:variant>
      <vt:variant>
        <vt:i4>15</vt:i4>
      </vt:variant>
      <vt:variant>
        <vt:i4>0</vt:i4>
      </vt:variant>
      <vt:variant>
        <vt:i4>5</vt:i4>
      </vt:variant>
      <vt:variant>
        <vt:lpwstr>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</vt:lpwstr>
      </vt:variant>
      <vt:variant>
        <vt:lpwstr/>
      </vt:variant>
      <vt:variant>
        <vt:i4>2949235</vt:i4>
      </vt:variant>
      <vt:variant>
        <vt:i4>12</vt:i4>
      </vt:variant>
      <vt:variant>
        <vt:i4>0</vt:i4>
      </vt:variant>
      <vt:variant>
        <vt:i4>5</vt:i4>
      </vt:variant>
      <vt:variant>
        <vt:lpwstr>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</vt:lpwstr>
      </vt:variant>
      <vt:variant>
        <vt:lpwstr/>
      </vt:variant>
      <vt:variant>
        <vt:i4>2949235</vt:i4>
      </vt:variant>
      <vt:variant>
        <vt:i4>9</vt:i4>
      </vt:variant>
      <vt:variant>
        <vt:i4>0</vt:i4>
      </vt:variant>
      <vt:variant>
        <vt:i4>5</vt:i4>
      </vt:variant>
      <vt:variant>
        <vt:lpwstr>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</vt:lpwstr>
      </vt:variant>
      <vt:variant>
        <vt:lpwstr/>
      </vt:variant>
      <vt:variant>
        <vt:i4>2949235</vt:i4>
      </vt:variant>
      <vt:variant>
        <vt:i4>6</vt:i4>
      </vt:variant>
      <vt:variant>
        <vt:i4>0</vt:i4>
      </vt:variant>
      <vt:variant>
        <vt:i4>5</vt:i4>
      </vt:variant>
      <vt:variant>
        <vt:lpwstr>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</vt:lpwstr>
      </vt:variant>
      <vt:variant>
        <vt:lpwstr/>
      </vt:variant>
      <vt:variant>
        <vt:i4>2949235</vt:i4>
      </vt:variant>
      <vt:variant>
        <vt:i4>3</vt:i4>
      </vt:variant>
      <vt:variant>
        <vt:i4>0</vt:i4>
      </vt:variant>
      <vt:variant>
        <vt:i4>5</vt:i4>
      </vt:variant>
      <vt:variant>
        <vt:lpwstr>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hl.mailru.su/mcached?c=19-1%3A293-2&amp;qurl=http%3A//psocgorodok.ru/documents/29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9865925&amp;fr=webh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2016-12-19T19:07:00Z</cp:lastPrinted>
  <dcterms:created xsi:type="dcterms:W3CDTF">2017-01-18T03:56:00Z</dcterms:created>
  <dcterms:modified xsi:type="dcterms:W3CDTF">2017-01-18T03:56:00Z</dcterms:modified>
</cp:coreProperties>
</file>